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326" w:rsidRPr="00467CE9" w:rsidRDefault="00903326" w:rsidP="00253EA8">
      <w:pPr>
        <w:pStyle w:val="a3"/>
        <w:shd w:val="clear" w:color="auto" w:fill="FFFFFF"/>
        <w:spacing w:before="0" w:beforeAutospacing="0" w:after="0" w:afterAutospacing="0" w:line="0" w:lineRule="atLeast"/>
        <w:ind w:left="2880" w:hanging="2880"/>
        <w:jc w:val="center"/>
        <w:rPr>
          <w:rStyle w:val="a4"/>
          <w:lang w:val="uk-UA"/>
        </w:rPr>
      </w:pPr>
      <w:r w:rsidRPr="00467CE9">
        <w:rPr>
          <w:rStyle w:val="a4"/>
          <w:lang w:val="ru-RU"/>
        </w:rPr>
        <w:t>ДОГОВІР</w:t>
      </w:r>
    </w:p>
    <w:p w:rsidR="002876AA" w:rsidRPr="00467CE9" w:rsidRDefault="00903326" w:rsidP="002876AA">
      <w:pPr>
        <w:jc w:val="center"/>
        <w:rPr>
          <w:rFonts w:ascii="Times New Roman" w:hAnsi="Times New Roman" w:cs="Times New Roman"/>
          <w:b/>
          <w:sz w:val="24"/>
          <w:szCs w:val="24"/>
          <w:lang w:val="ru-RU"/>
        </w:rPr>
      </w:pPr>
      <w:r w:rsidRPr="00467CE9">
        <w:rPr>
          <w:rStyle w:val="a4"/>
          <w:rFonts w:ascii="Times New Roman" w:hAnsi="Times New Roman" w:cs="Times New Roman"/>
          <w:sz w:val="24"/>
          <w:szCs w:val="24"/>
          <w:lang w:val="ru-RU"/>
        </w:rPr>
        <w:t xml:space="preserve">про надання послуг з </w:t>
      </w:r>
      <w:r w:rsidR="002876AA" w:rsidRPr="00467CE9">
        <w:rPr>
          <w:rFonts w:ascii="Times New Roman" w:hAnsi="Times New Roman" w:cs="Times New Roman"/>
          <w:b/>
          <w:sz w:val="24"/>
          <w:szCs w:val="24"/>
          <w:lang w:val="ru-RU"/>
        </w:rPr>
        <w:t>доступу до електронного майданчика для участі в електронному аукціоні з продажу об’єкта малої приватизації</w:t>
      </w:r>
    </w:p>
    <w:p w:rsidR="00903326" w:rsidRPr="00467CE9" w:rsidRDefault="00903326" w:rsidP="002876AA">
      <w:pPr>
        <w:pStyle w:val="a3"/>
        <w:shd w:val="clear" w:color="auto" w:fill="FFFFFF"/>
        <w:spacing w:before="0" w:beforeAutospacing="0" w:after="0" w:afterAutospacing="0" w:line="0" w:lineRule="atLeast"/>
        <w:ind w:left="2160" w:firstLine="250"/>
        <w:rPr>
          <w:b/>
          <w:lang w:val="ru-RU"/>
        </w:rPr>
      </w:pPr>
    </w:p>
    <w:p w:rsidR="00903326" w:rsidRPr="00467CE9" w:rsidRDefault="00903326" w:rsidP="000E00FE">
      <w:pPr>
        <w:shd w:val="clear" w:color="auto" w:fill="FFFFFF"/>
        <w:spacing w:after="0" w:line="0" w:lineRule="atLeast"/>
        <w:jc w:val="both"/>
        <w:rPr>
          <w:rFonts w:ascii="Times New Roman" w:eastAsia="Times New Roman" w:hAnsi="Times New Roman" w:cs="Times New Roman"/>
          <w:sz w:val="24"/>
          <w:szCs w:val="24"/>
          <w:lang w:val="ru-RU"/>
        </w:rPr>
      </w:pPr>
    </w:p>
    <w:p w:rsidR="00903326" w:rsidRPr="00467CE9" w:rsidRDefault="00903326" w:rsidP="000E00FE">
      <w:pPr>
        <w:shd w:val="clear" w:color="auto" w:fill="FFFFFF"/>
        <w:spacing w:after="0" w:line="0" w:lineRule="atLeast"/>
        <w:jc w:val="both"/>
        <w:rPr>
          <w:rFonts w:ascii="Times New Roman" w:eastAsia="Times New Roman" w:hAnsi="Times New Roman" w:cs="Times New Roman"/>
          <w:sz w:val="24"/>
          <w:szCs w:val="24"/>
          <w:lang w:val="ru-RU"/>
        </w:rPr>
      </w:pPr>
      <w:r w:rsidRPr="00467CE9">
        <w:rPr>
          <w:rFonts w:ascii="Times New Roman" w:eastAsia="Times New Roman" w:hAnsi="Times New Roman" w:cs="Times New Roman"/>
          <w:sz w:val="24"/>
          <w:szCs w:val="24"/>
          <w:lang w:val="ru-RU"/>
        </w:rPr>
        <w:t xml:space="preserve">м. Київ </w:t>
      </w:r>
      <w:r w:rsidR="000E00FE" w:rsidRPr="00467CE9">
        <w:rPr>
          <w:rFonts w:ascii="Times New Roman" w:eastAsia="Times New Roman" w:hAnsi="Times New Roman" w:cs="Times New Roman"/>
          <w:sz w:val="24"/>
          <w:szCs w:val="24"/>
          <w:lang w:val="ru-RU"/>
        </w:rPr>
        <w:tab/>
      </w:r>
      <w:r w:rsidR="000E00FE" w:rsidRPr="00467CE9">
        <w:rPr>
          <w:rFonts w:ascii="Times New Roman" w:eastAsia="Times New Roman" w:hAnsi="Times New Roman" w:cs="Times New Roman"/>
          <w:sz w:val="24"/>
          <w:szCs w:val="24"/>
          <w:lang w:val="ru-RU"/>
        </w:rPr>
        <w:tab/>
      </w:r>
      <w:r w:rsidR="000E00FE" w:rsidRPr="00467CE9">
        <w:rPr>
          <w:rFonts w:ascii="Times New Roman" w:eastAsia="Times New Roman" w:hAnsi="Times New Roman" w:cs="Times New Roman"/>
          <w:sz w:val="24"/>
          <w:szCs w:val="24"/>
          <w:lang w:val="ru-RU"/>
        </w:rPr>
        <w:tab/>
      </w:r>
      <w:r w:rsidR="000E00FE" w:rsidRPr="00467CE9">
        <w:rPr>
          <w:rFonts w:ascii="Times New Roman" w:eastAsia="Times New Roman" w:hAnsi="Times New Roman" w:cs="Times New Roman"/>
          <w:sz w:val="24"/>
          <w:szCs w:val="24"/>
          <w:lang w:val="ru-RU"/>
        </w:rPr>
        <w:tab/>
      </w:r>
      <w:r w:rsidR="000E00FE" w:rsidRPr="00467CE9">
        <w:rPr>
          <w:rFonts w:ascii="Times New Roman" w:eastAsia="Times New Roman" w:hAnsi="Times New Roman" w:cs="Times New Roman"/>
          <w:sz w:val="24"/>
          <w:szCs w:val="24"/>
          <w:lang w:val="ru-RU"/>
        </w:rPr>
        <w:tab/>
      </w:r>
      <w:r w:rsidR="000E00FE" w:rsidRPr="00467CE9">
        <w:rPr>
          <w:rFonts w:ascii="Times New Roman" w:eastAsia="Times New Roman" w:hAnsi="Times New Roman" w:cs="Times New Roman"/>
          <w:sz w:val="24"/>
          <w:szCs w:val="24"/>
          <w:lang w:val="ru-RU"/>
        </w:rPr>
        <w:tab/>
      </w:r>
      <w:r w:rsidR="000E00FE" w:rsidRPr="00467CE9">
        <w:rPr>
          <w:rFonts w:ascii="Times New Roman" w:eastAsia="Times New Roman" w:hAnsi="Times New Roman" w:cs="Times New Roman"/>
          <w:sz w:val="24"/>
          <w:szCs w:val="24"/>
          <w:lang w:val="ru-RU"/>
        </w:rPr>
        <w:tab/>
      </w:r>
      <w:r w:rsidR="000E00FE" w:rsidRPr="00467CE9">
        <w:rPr>
          <w:rFonts w:ascii="Times New Roman" w:eastAsia="Times New Roman" w:hAnsi="Times New Roman" w:cs="Times New Roman"/>
          <w:sz w:val="24"/>
          <w:szCs w:val="24"/>
          <w:lang w:val="ru-RU"/>
        </w:rPr>
        <w:tab/>
      </w:r>
      <w:r w:rsidR="00B1781B">
        <w:rPr>
          <w:rFonts w:ascii="Times New Roman" w:eastAsia="Times New Roman" w:hAnsi="Times New Roman" w:cs="Times New Roman"/>
          <w:sz w:val="24"/>
          <w:szCs w:val="24"/>
          <w:lang w:val="ru-RU"/>
        </w:rPr>
        <w:t>«___» ____________</w:t>
      </w:r>
      <w:r w:rsidR="00253EA8">
        <w:rPr>
          <w:rFonts w:ascii="Times New Roman" w:eastAsia="Times New Roman" w:hAnsi="Times New Roman" w:cs="Times New Roman"/>
          <w:sz w:val="24"/>
          <w:szCs w:val="24"/>
          <w:lang w:val="ru-RU"/>
        </w:rPr>
        <w:t xml:space="preserve"> 2020</w:t>
      </w:r>
      <w:r w:rsidRPr="00467CE9">
        <w:rPr>
          <w:rFonts w:ascii="Times New Roman" w:eastAsia="Times New Roman" w:hAnsi="Times New Roman" w:cs="Times New Roman"/>
          <w:sz w:val="24"/>
          <w:szCs w:val="24"/>
          <w:lang w:val="ru-RU"/>
        </w:rPr>
        <w:t xml:space="preserve"> року</w:t>
      </w:r>
    </w:p>
    <w:p w:rsidR="0073715B" w:rsidRPr="00467CE9" w:rsidRDefault="0073715B" w:rsidP="000E00FE">
      <w:pPr>
        <w:shd w:val="clear" w:color="auto" w:fill="FFFFFF"/>
        <w:spacing w:after="0" w:line="0" w:lineRule="atLeast"/>
        <w:jc w:val="both"/>
        <w:rPr>
          <w:rFonts w:ascii="Times New Roman" w:eastAsia="Times New Roman" w:hAnsi="Times New Roman" w:cs="Times New Roman"/>
          <w:sz w:val="24"/>
          <w:szCs w:val="24"/>
          <w:lang w:val="uk-UA"/>
        </w:rPr>
      </w:pPr>
    </w:p>
    <w:p w:rsidR="00586D32" w:rsidRPr="00DD57FA" w:rsidRDefault="0073715B" w:rsidP="00B1781B">
      <w:pPr>
        <w:shd w:val="clear" w:color="auto" w:fill="FFFFFF"/>
        <w:spacing w:after="0" w:line="0" w:lineRule="atLeast"/>
        <w:ind w:firstLine="567"/>
        <w:jc w:val="both"/>
        <w:rPr>
          <w:rFonts w:ascii="Times New Roman" w:eastAsia="Times New Roman" w:hAnsi="Times New Roman" w:cs="Times New Roman"/>
          <w:sz w:val="24"/>
          <w:szCs w:val="24"/>
          <w:lang w:val="uk-UA"/>
        </w:rPr>
      </w:pPr>
      <w:r w:rsidRPr="00467CE9">
        <w:rPr>
          <w:rFonts w:ascii="Times New Roman" w:eastAsia="Times New Roman" w:hAnsi="Times New Roman" w:cs="Times New Roman"/>
          <w:sz w:val="24"/>
          <w:szCs w:val="24"/>
          <w:lang w:val="uk-UA"/>
        </w:rPr>
        <w:t>Оператор Електронного майданчика</w:t>
      </w:r>
      <w:r w:rsidR="00D30D3A" w:rsidRPr="00467CE9">
        <w:rPr>
          <w:rFonts w:ascii="Times New Roman" w:eastAsia="Times New Roman" w:hAnsi="Times New Roman" w:cs="Times New Roman"/>
          <w:sz w:val="24"/>
          <w:szCs w:val="24"/>
          <w:lang w:val="uk-UA"/>
        </w:rPr>
        <w:t xml:space="preserve"> «ТЕНДЕР-</w:t>
      </w:r>
      <w:r w:rsidR="00D30D3A" w:rsidRPr="00467CE9">
        <w:rPr>
          <w:rFonts w:ascii="Times New Roman" w:eastAsia="Times New Roman" w:hAnsi="Times New Roman" w:cs="Times New Roman"/>
          <w:sz w:val="24"/>
          <w:szCs w:val="24"/>
        </w:rPr>
        <w:t>online</w:t>
      </w:r>
      <w:r w:rsidR="00D30D3A" w:rsidRPr="00467CE9">
        <w:rPr>
          <w:rFonts w:ascii="Times New Roman" w:eastAsia="Times New Roman" w:hAnsi="Times New Roman" w:cs="Times New Roman"/>
          <w:sz w:val="24"/>
          <w:szCs w:val="24"/>
          <w:lang w:val="uk-UA"/>
        </w:rPr>
        <w:t xml:space="preserve">» електронної торгової системи </w:t>
      </w:r>
      <w:r w:rsidRPr="00467CE9">
        <w:rPr>
          <w:rFonts w:ascii="Times New Roman" w:hAnsi="Times New Roman" w:cs="Times New Roman"/>
          <w:b/>
          <w:sz w:val="24"/>
          <w:szCs w:val="24"/>
        </w:rPr>
        <w:t>Prozorro</w:t>
      </w:r>
      <w:r w:rsidRPr="00467CE9">
        <w:rPr>
          <w:rFonts w:ascii="Times New Roman" w:hAnsi="Times New Roman" w:cs="Times New Roman"/>
          <w:b/>
          <w:sz w:val="24"/>
          <w:szCs w:val="24"/>
          <w:lang w:val="uk-UA"/>
        </w:rPr>
        <w:t xml:space="preserve">.Продажі </w:t>
      </w:r>
      <w:r w:rsidR="00E71CD1" w:rsidRPr="00467CE9">
        <w:rPr>
          <w:rFonts w:ascii="Times New Roman" w:hAnsi="Times New Roman" w:cs="Times New Roman"/>
          <w:b/>
          <w:sz w:val="24"/>
          <w:szCs w:val="24"/>
          <w:lang w:val="uk-UA"/>
        </w:rPr>
        <w:t xml:space="preserve">ЦБД-2 </w:t>
      </w:r>
      <w:r w:rsidR="00690197" w:rsidRPr="00467CE9">
        <w:rPr>
          <w:rFonts w:ascii="Times New Roman" w:eastAsia="Times New Roman" w:hAnsi="Times New Roman" w:cs="Times New Roman"/>
          <w:sz w:val="24"/>
          <w:szCs w:val="24"/>
          <w:lang w:val="uk-UA"/>
        </w:rPr>
        <w:t>об’єктів малої приватизації</w:t>
      </w:r>
      <w:r w:rsidRPr="00467CE9">
        <w:rPr>
          <w:rFonts w:ascii="Times New Roman" w:eastAsia="Times New Roman" w:hAnsi="Times New Roman" w:cs="Times New Roman"/>
          <w:sz w:val="24"/>
          <w:szCs w:val="24"/>
          <w:lang w:val="uk-UA"/>
        </w:rPr>
        <w:t xml:space="preserve">, </w:t>
      </w:r>
      <w:r w:rsidRPr="00467CE9">
        <w:rPr>
          <w:rFonts w:ascii="Times New Roman" w:hAnsi="Times New Roman" w:cs="Times New Roman"/>
          <w:b/>
          <w:sz w:val="24"/>
          <w:szCs w:val="24"/>
          <w:lang w:val="uk-UA"/>
        </w:rPr>
        <w:t>Приватне підприємство «</w:t>
      </w:r>
      <w:r w:rsidR="00F0242D" w:rsidRPr="00467CE9">
        <w:rPr>
          <w:rFonts w:ascii="Times New Roman" w:hAnsi="Times New Roman" w:cs="Times New Roman"/>
          <w:b/>
          <w:sz w:val="24"/>
          <w:szCs w:val="24"/>
          <w:lang w:val="uk-UA"/>
        </w:rPr>
        <w:t>ТЕНДЕР ОНЛАЙН</w:t>
      </w:r>
      <w:r w:rsidRPr="00467CE9">
        <w:rPr>
          <w:rFonts w:ascii="Times New Roman" w:hAnsi="Times New Roman" w:cs="Times New Roman"/>
          <w:b/>
          <w:sz w:val="24"/>
          <w:szCs w:val="24"/>
          <w:lang w:val="uk-UA"/>
        </w:rPr>
        <w:t>»</w:t>
      </w:r>
      <w:r w:rsidRPr="00467CE9">
        <w:rPr>
          <w:rFonts w:ascii="Times New Roman" w:eastAsia="Times New Roman" w:hAnsi="Times New Roman" w:cs="Times New Roman"/>
          <w:sz w:val="24"/>
          <w:szCs w:val="24"/>
          <w:lang w:val="uk-UA"/>
        </w:rPr>
        <w:t xml:space="preserve">, в особі директора </w:t>
      </w:r>
      <w:r w:rsidR="00253EA8">
        <w:rPr>
          <w:rFonts w:ascii="Times New Roman" w:hAnsi="Times New Roman" w:cs="Times New Roman"/>
          <w:sz w:val="24"/>
          <w:szCs w:val="24"/>
          <w:lang w:val="uk-UA"/>
        </w:rPr>
        <w:t>Поволокіної Анни Петрівни</w:t>
      </w:r>
      <w:r w:rsidRPr="00467CE9">
        <w:rPr>
          <w:rFonts w:ascii="Times New Roman" w:eastAsia="Times New Roman" w:hAnsi="Times New Roman" w:cs="Times New Roman"/>
          <w:sz w:val="24"/>
          <w:szCs w:val="24"/>
          <w:lang w:val="uk-UA"/>
        </w:rPr>
        <w:t xml:space="preserve">, який діє на підставі Статуту, далі – </w:t>
      </w:r>
      <w:r w:rsidRPr="00467CE9">
        <w:rPr>
          <w:rFonts w:ascii="Times New Roman" w:hAnsi="Times New Roman" w:cs="Times New Roman"/>
          <w:b/>
          <w:sz w:val="24"/>
          <w:szCs w:val="24"/>
          <w:lang w:val="uk-UA"/>
        </w:rPr>
        <w:t>«</w:t>
      </w:r>
      <w:r w:rsidRPr="00467CE9">
        <w:rPr>
          <w:rFonts w:ascii="Times New Roman" w:eastAsia="Times New Roman" w:hAnsi="Times New Roman" w:cs="Times New Roman"/>
          <w:b/>
          <w:bCs/>
          <w:sz w:val="24"/>
          <w:szCs w:val="24"/>
          <w:lang w:val="uk-UA"/>
        </w:rPr>
        <w:t>Оператор»,</w:t>
      </w:r>
      <w:r w:rsidRPr="00467CE9">
        <w:rPr>
          <w:rFonts w:ascii="Times New Roman" w:eastAsia="Times New Roman" w:hAnsi="Times New Roman" w:cs="Times New Roman"/>
          <w:sz w:val="24"/>
          <w:szCs w:val="24"/>
          <w:lang w:val="uk-UA"/>
        </w:rPr>
        <w:t xml:space="preserve"> </w:t>
      </w:r>
      <w:r w:rsidR="00586D32" w:rsidRPr="00467CE9">
        <w:rPr>
          <w:rFonts w:ascii="Times New Roman" w:eastAsia="Times New Roman" w:hAnsi="Times New Roman" w:cs="Times New Roman"/>
          <w:sz w:val="24"/>
          <w:szCs w:val="24"/>
          <w:lang w:val="uk-UA"/>
        </w:rPr>
        <w:t xml:space="preserve">керуючись </w:t>
      </w:r>
      <w:r w:rsidR="00586D32" w:rsidRPr="00467CE9">
        <w:rPr>
          <w:rFonts w:ascii="Times New Roman" w:hAnsi="Times New Roman" w:cs="Times New Roman"/>
          <w:sz w:val="24"/>
          <w:szCs w:val="24"/>
          <w:lang w:val="uk-UA"/>
        </w:rPr>
        <w:t>ст.ст. 205, 634, 638 – 644, 901 – 907</w:t>
      </w:r>
      <w:r w:rsidR="00586D32" w:rsidRPr="00467CE9">
        <w:rPr>
          <w:rFonts w:ascii="Times New Roman" w:eastAsia="Times New Roman" w:hAnsi="Times New Roman" w:cs="Times New Roman"/>
          <w:sz w:val="24"/>
          <w:szCs w:val="24"/>
          <w:lang w:val="uk-UA"/>
        </w:rPr>
        <w:t xml:space="preserve"> Цивільного кодексу України, цією публічною офертою пропонує будь-якій юридичній особі, фізичній особі, або фізичній особі – підприємцю, яка наділена цивільною правоздатністю та дієздатністю</w:t>
      </w:r>
      <w:r w:rsidR="00586D32" w:rsidRPr="00DD57FA">
        <w:rPr>
          <w:rFonts w:ascii="Times New Roman" w:eastAsia="Times New Roman" w:hAnsi="Times New Roman" w:cs="Times New Roman"/>
          <w:sz w:val="24"/>
          <w:szCs w:val="24"/>
          <w:lang w:val="uk-UA"/>
        </w:rPr>
        <w:t>, далі – «</w:t>
      </w:r>
      <w:r w:rsidR="00586D32" w:rsidRPr="00DD57FA">
        <w:rPr>
          <w:rFonts w:ascii="Times New Roman" w:eastAsia="Times New Roman" w:hAnsi="Times New Roman" w:cs="Times New Roman"/>
          <w:b/>
          <w:bCs/>
          <w:sz w:val="24"/>
          <w:szCs w:val="24"/>
          <w:lang w:val="uk-UA"/>
        </w:rPr>
        <w:t>Потенційний покупець»</w:t>
      </w:r>
      <w:r w:rsidR="00586D32" w:rsidRPr="00DD57FA">
        <w:rPr>
          <w:rFonts w:ascii="Times New Roman" w:eastAsia="Times New Roman" w:hAnsi="Times New Roman" w:cs="Times New Roman"/>
          <w:sz w:val="24"/>
          <w:szCs w:val="24"/>
          <w:lang w:val="uk-UA"/>
        </w:rPr>
        <w:t>, укласти цей Договір на таких умовах:</w:t>
      </w:r>
    </w:p>
    <w:p w:rsidR="00903326" w:rsidRPr="00DD57FA" w:rsidRDefault="00903326" w:rsidP="000E00FE">
      <w:pPr>
        <w:shd w:val="clear" w:color="auto" w:fill="FFFFFF"/>
        <w:spacing w:after="0" w:line="0" w:lineRule="atLeast"/>
        <w:ind w:left="2835" w:firstLine="720"/>
        <w:jc w:val="both"/>
        <w:rPr>
          <w:rFonts w:ascii="Times New Roman" w:eastAsia="Times New Roman" w:hAnsi="Times New Roman" w:cs="Times New Roman"/>
          <w:b/>
          <w:sz w:val="24"/>
          <w:szCs w:val="24"/>
          <w:lang w:val="uk-UA"/>
        </w:rPr>
      </w:pPr>
      <w:r w:rsidRPr="00DD57FA">
        <w:rPr>
          <w:rFonts w:ascii="Times New Roman" w:eastAsia="Times New Roman" w:hAnsi="Times New Roman" w:cs="Times New Roman"/>
          <w:b/>
          <w:sz w:val="24"/>
          <w:szCs w:val="24"/>
          <w:lang w:val="uk-UA"/>
        </w:rPr>
        <w:t>1. ЗАГАЛЬНІ ПОЛОЖЕННЯ</w:t>
      </w:r>
    </w:p>
    <w:p w:rsidR="00933EC7" w:rsidRPr="00933EC7" w:rsidRDefault="00903326" w:rsidP="00910ACF">
      <w:pPr>
        <w:shd w:val="clear" w:color="auto" w:fill="FFFFFF"/>
        <w:tabs>
          <w:tab w:val="left" w:leader="underscore" w:pos="5933"/>
        </w:tabs>
        <w:spacing w:after="0" w:line="0" w:lineRule="atLeast"/>
        <w:jc w:val="both"/>
        <w:rPr>
          <w:rFonts w:ascii="Times New Roman" w:hAnsi="Times New Roman" w:cs="Times New Roman"/>
          <w:sz w:val="24"/>
          <w:szCs w:val="24"/>
          <w:lang w:val="uk-UA"/>
        </w:rPr>
      </w:pPr>
      <w:r w:rsidRPr="00933EC7">
        <w:rPr>
          <w:rFonts w:ascii="Times New Roman" w:eastAsia="Times New Roman" w:hAnsi="Times New Roman" w:cs="Times New Roman"/>
          <w:sz w:val="24"/>
          <w:szCs w:val="24"/>
          <w:lang w:val="uk-UA"/>
        </w:rPr>
        <w:t xml:space="preserve">1.1. </w:t>
      </w:r>
      <w:r w:rsidR="00933EC7" w:rsidRPr="00933EC7">
        <w:rPr>
          <w:rFonts w:ascii="Times New Roman" w:hAnsi="Times New Roman" w:cs="Times New Roman"/>
          <w:sz w:val="24"/>
          <w:szCs w:val="24"/>
          <w:lang w:val="uk-UA"/>
        </w:rPr>
        <w:t xml:space="preserve">Оператор електронного майданчика підтверджує, що він має право укладати цей Договір на підставі Наказу </w:t>
      </w:r>
      <w:r w:rsidR="00A2028E">
        <w:rPr>
          <w:rFonts w:ascii="Times New Roman" w:hAnsi="Times New Roman" w:cs="Times New Roman"/>
          <w:sz w:val="24"/>
          <w:szCs w:val="24"/>
          <w:lang w:val="uk-UA"/>
        </w:rPr>
        <w:t xml:space="preserve">Міністерства </w:t>
      </w:r>
      <w:r w:rsidR="00A2028E" w:rsidRPr="00A2028E">
        <w:rPr>
          <w:rFonts w:ascii="Times New Roman" w:hAnsi="Times New Roman" w:cs="Times New Roman"/>
          <w:sz w:val="24"/>
          <w:szCs w:val="24"/>
          <w:lang w:val="uk-UA"/>
        </w:rPr>
        <w:t>економічного розвитку і торгівлі України</w:t>
      </w:r>
      <w:r w:rsidR="00933EC7" w:rsidRPr="00A2028E">
        <w:rPr>
          <w:rFonts w:ascii="Times New Roman" w:hAnsi="Times New Roman" w:cs="Times New Roman"/>
          <w:sz w:val="24"/>
          <w:szCs w:val="24"/>
          <w:lang w:val="uk-UA"/>
        </w:rPr>
        <w:t xml:space="preserve"> № </w:t>
      </w:r>
      <w:r w:rsidR="00A2028E" w:rsidRPr="00A2028E">
        <w:rPr>
          <w:rFonts w:ascii="Times New Roman" w:hAnsi="Times New Roman" w:cs="Times New Roman"/>
          <w:sz w:val="24"/>
          <w:szCs w:val="24"/>
          <w:lang w:val="uk-UA"/>
        </w:rPr>
        <w:t xml:space="preserve">968 </w:t>
      </w:r>
      <w:r w:rsidR="00933EC7" w:rsidRPr="00A2028E">
        <w:rPr>
          <w:rFonts w:ascii="Times New Roman" w:hAnsi="Times New Roman" w:cs="Times New Roman"/>
          <w:sz w:val="24"/>
          <w:szCs w:val="24"/>
          <w:lang w:val="uk-UA"/>
        </w:rPr>
        <w:t xml:space="preserve">від </w:t>
      </w:r>
      <w:r w:rsidR="00A2028E" w:rsidRPr="00A2028E">
        <w:rPr>
          <w:rFonts w:ascii="Times New Roman" w:hAnsi="Times New Roman" w:cs="Times New Roman"/>
          <w:sz w:val="24"/>
          <w:szCs w:val="24"/>
          <w:lang w:val="uk-UA"/>
        </w:rPr>
        <w:t>06</w:t>
      </w:r>
      <w:r w:rsidR="00933EC7" w:rsidRPr="00A2028E">
        <w:rPr>
          <w:rFonts w:ascii="Times New Roman" w:hAnsi="Times New Roman" w:cs="Times New Roman"/>
          <w:sz w:val="24"/>
          <w:szCs w:val="24"/>
          <w:lang w:val="uk-UA"/>
        </w:rPr>
        <w:t>.0</w:t>
      </w:r>
      <w:r w:rsidR="00A2028E" w:rsidRPr="00A2028E">
        <w:rPr>
          <w:rFonts w:ascii="Times New Roman" w:hAnsi="Times New Roman" w:cs="Times New Roman"/>
          <w:sz w:val="24"/>
          <w:szCs w:val="24"/>
          <w:lang w:val="uk-UA"/>
        </w:rPr>
        <w:t>6</w:t>
      </w:r>
      <w:r w:rsidR="00933EC7" w:rsidRPr="00A2028E">
        <w:rPr>
          <w:rFonts w:ascii="Times New Roman" w:hAnsi="Times New Roman" w:cs="Times New Roman"/>
          <w:sz w:val="24"/>
          <w:szCs w:val="24"/>
          <w:lang w:val="uk-UA"/>
        </w:rPr>
        <w:t>.201</w:t>
      </w:r>
      <w:r w:rsidR="00A2028E" w:rsidRPr="00A2028E">
        <w:rPr>
          <w:rFonts w:ascii="Times New Roman" w:hAnsi="Times New Roman" w:cs="Times New Roman"/>
          <w:sz w:val="24"/>
          <w:szCs w:val="24"/>
          <w:lang w:val="uk-UA"/>
        </w:rPr>
        <w:t>9</w:t>
      </w:r>
      <w:r w:rsidR="00933EC7" w:rsidRPr="00A2028E">
        <w:rPr>
          <w:rFonts w:ascii="Times New Roman" w:hAnsi="Times New Roman" w:cs="Times New Roman"/>
          <w:sz w:val="24"/>
          <w:szCs w:val="24"/>
          <w:lang w:val="uk-UA"/>
        </w:rPr>
        <w:t xml:space="preserve"> року.</w:t>
      </w:r>
    </w:p>
    <w:p w:rsidR="00933EC7" w:rsidRPr="00601DF5" w:rsidRDefault="00073898" w:rsidP="00910ACF">
      <w:pPr>
        <w:shd w:val="clear" w:color="auto" w:fill="FFFFFF"/>
        <w:tabs>
          <w:tab w:val="left" w:leader="underscore" w:pos="5933"/>
        </w:tabs>
        <w:spacing w:after="0" w:line="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 </w:t>
      </w:r>
      <w:r w:rsidR="00933EC7" w:rsidRPr="00601DF5">
        <w:rPr>
          <w:rFonts w:ascii="Times New Roman" w:hAnsi="Times New Roman" w:cs="Times New Roman"/>
          <w:sz w:val="24"/>
          <w:szCs w:val="24"/>
          <w:lang w:val="ru-RU"/>
        </w:rPr>
        <w:t xml:space="preserve">Поняття в цьому Договорі вживаються у значенні, закріпленому в Законі України «Про приватизацію державного і комунального майна», Постанові Кабінету Міністрів України від 10 травня 2018 р. № 432 «Про затвердження Порядку проведення електронних аукціонів для продажу об’єктів малої </w:t>
      </w:r>
      <w:r w:rsidR="009E3CEC">
        <w:rPr>
          <w:rFonts w:ascii="Times New Roman" w:hAnsi="Times New Roman" w:cs="Times New Roman"/>
          <w:sz w:val="24"/>
          <w:szCs w:val="24"/>
          <w:lang w:val="ru-RU"/>
        </w:rPr>
        <w:t>приватизації» (далі – Порядок).</w:t>
      </w:r>
    </w:p>
    <w:p w:rsidR="00073898" w:rsidRDefault="00073898" w:rsidP="00910ACF">
      <w:pPr>
        <w:shd w:val="clear" w:color="auto" w:fill="FFFFFF"/>
        <w:spacing w:after="0" w:line="0" w:lineRule="atLeast"/>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1.3. </w:t>
      </w:r>
      <w:r w:rsidR="00903326" w:rsidRPr="00903326">
        <w:rPr>
          <w:rFonts w:ascii="Times New Roman" w:eastAsia="Times New Roman" w:hAnsi="Times New Roman" w:cs="Times New Roman"/>
          <w:sz w:val="24"/>
          <w:szCs w:val="24"/>
          <w:lang w:val="ru-RU"/>
        </w:rPr>
        <w:t xml:space="preserve">Цей Договір є договором приєднання в розумінні ст. 634 ЦК України і може бути укладений лише шляхом приєднання </w:t>
      </w:r>
      <w:r w:rsidR="00F26E70">
        <w:rPr>
          <w:rFonts w:ascii="Times New Roman" w:eastAsia="Times New Roman" w:hAnsi="Times New Roman" w:cs="Times New Roman"/>
          <w:sz w:val="24"/>
          <w:szCs w:val="24"/>
          <w:lang w:val="uk-UA"/>
        </w:rPr>
        <w:t xml:space="preserve">Потенційного покупця, який після реєстрації та сплати </w:t>
      </w:r>
      <w:r w:rsidR="00220035">
        <w:rPr>
          <w:rFonts w:ascii="Times New Roman" w:eastAsia="Times New Roman" w:hAnsi="Times New Roman" w:cs="Times New Roman"/>
          <w:sz w:val="24"/>
          <w:szCs w:val="24"/>
          <w:lang w:val="ru-RU"/>
        </w:rPr>
        <w:t xml:space="preserve">реєстраційного та гарантійного внесків набув статусу Учасника, </w:t>
      </w:r>
      <w:r w:rsidR="00903326" w:rsidRPr="00903326">
        <w:rPr>
          <w:rFonts w:ascii="Times New Roman" w:eastAsia="Times New Roman" w:hAnsi="Times New Roman" w:cs="Times New Roman"/>
          <w:sz w:val="24"/>
          <w:szCs w:val="24"/>
          <w:lang w:val="ru-RU"/>
        </w:rPr>
        <w:t xml:space="preserve">до всіх його умов в цілому, при цьому </w:t>
      </w:r>
      <w:r w:rsidR="00220035">
        <w:rPr>
          <w:rFonts w:ascii="Times New Roman" w:eastAsia="Times New Roman" w:hAnsi="Times New Roman" w:cs="Times New Roman"/>
          <w:sz w:val="24"/>
          <w:szCs w:val="24"/>
          <w:lang w:val="uk-UA"/>
        </w:rPr>
        <w:t>Потенційний покупець</w:t>
      </w:r>
      <w:r w:rsidR="00903326" w:rsidRPr="00903326">
        <w:rPr>
          <w:rFonts w:ascii="Times New Roman" w:eastAsia="Times New Roman" w:hAnsi="Times New Roman" w:cs="Times New Roman"/>
          <w:sz w:val="24"/>
          <w:szCs w:val="24"/>
          <w:lang w:val="ru-RU"/>
        </w:rPr>
        <w:t xml:space="preserve"> не може запропонувати свої умови до цього Договору.</w:t>
      </w:r>
    </w:p>
    <w:p w:rsidR="00213F3A" w:rsidRPr="00213F3A" w:rsidRDefault="00903326" w:rsidP="00910ACF">
      <w:pPr>
        <w:spacing w:after="0" w:line="0" w:lineRule="atLeast"/>
        <w:jc w:val="both"/>
        <w:rPr>
          <w:rFonts w:ascii="Times New Roman" w:hAnsi="Times New Roman" w:cs="Times New Roman"/>
          <w:sz w:val="24"/>
          <w:szCs w:val="24"/>
          <w:lang w:val="ru-RU"/>
        </w:rPr>
      </w:pPr>
      <w:r w:rsidRPr="00903326">
        <w:rPr>
          <w:rFonts w:ascii="Times New Roman" w:eastAsia="Times New Roman" w:hAnsi="Times New Roman" w:cs="Times New Roman"/>
          <w:sz w:val="24"/>
          <w:szCs w:val="24"/>
          <w:lang w:val="ru-RU"/>
        </w:rPr>
        <w:t>1.</w:t>
      </w:r>
      <w:r w:rsidR="00073898">
        <w:rPr>
          <w:rFonts w:ascii="Times New Roman" w:eastAsia="Times New Roman" w:hAnsi="Times New Roman" w:cs="Times New Roman"/>
          <w:sz w:val="24"/>
          <w:szCs w:val="24"/>
          <w:lang w:val="ru-RU"/>
        </w:rPr>
        <w:t>4</w:t>
      </w:r>
      <w:r w:rsidRPr="00903326">
        <w:rPr>
          <w:rFonts w:ascii="Times New Roman" w:eastAsia="Times New Roman" w:hAnsi="Times New Roman" w:cs="Times New Roman"/>
          <w:sz w:val="24"/>
          <w:szCs w:val="24"/>
          <w:lang w:val="ru-RU"/>
        </w:rPr>
        <w:t xml:space="preserve">. У випадку прийняття вказаних вище умов, </w:t>
      </w:r>
      <w:r w:rsidR="006307A4">
        <w:rPr>
          <w:rFonts w:ascii="Times New Roman" w:eastAsia="Times New Roman" w:hAnsi="Times New Roman" w:cs="Times New Roman"/>
          <w:sz w:val="24"/>
          <w:szCs w:val="24"/>
          <w:lang w:val="uk-UA"/>
        </w:rPr>
        <w:t>Потенційний покупець</w:t>
      </w:r>
      <w:r w:rsidRPr="00903326">
        <w:rPr>
          <w:rFonts w:ascii="Times New Roman" w:eastAsia="Times New Roman" w:hAnsi="Times New Roman" w:cs="Times New Roman"/>
          <w:sz w:val="24"/>
          <w:szCs w:val="24"/>
          <w:lang w:val="ru-RU"/>
        </w:rPr>
        <w:t xml:space="preserve"> засвідчує своє бажання укласти Договір (акцепт) шляхом реєстрації на Електронному майданчику, з моменту проходження якої він визначається як </w:t>
      </w:r>
      <w:r w:rsidR="006307A4">
        <w:rPr>
          <w:rFonts w:ascii="Times New Roman" w:eastAsia="Times New Roman" w:hAnsi="Times New Roman" w:cs="Times New Roman"/>
          <w:sz w:val="24"/>
          <w:szCs w:val="24"/>
          <w:lang w:val="ru-RU"/>
        </w:rPr>
        <w:t>Учасник</w:t>
      </w:r>
      <w:r w:rsidRPr="00903326">
        <w:rPr>
          <w:rFonts w:ascii="Times New Roman" w:eastAsia="Times New Roman" w:hAnsi="Times New Roman" w:cs="Times New Roman"/>
          <w:sz w:val="24"/>
          <w:szCs w:val="24"/>
          <w:lang w:val="ru-RU"/>
        </w:rPr>
        <w:t xml:space="preserve"> </w:t>
      </w:r>
      <w:r w:rsidRPr="00CC20FF">
        <w:rPr>
          <w:rFonts w:ascii="Times New Roman" w:eastAsia="Times New Roman" w:hAnsi="Times New Roman" w:cs="Times New Roman"/>
          <w:sz w:val="24"/>
          <w:szCs w:val="24"/>
          <w:lang w:val="ru-RU"/>
        </w:rPr>
        <w:t>та в</w:t>
      </w:r>
      <w:r w:rsidRPr="00903326">
        <w:rPr>
          <w:rFonts w:ascii="Times New Roman" w:eastAsia="Times New Roman" w:hAnsi="Times New Roman" w:cs="Times New Roman"/>
          <w:sz w:val="24"/>
          <w:szCs w:val="24"/>
          <w:lang w:val="ru-RU"/>
        </w:rPr>
        <w:t xml:space="preserve">важається </w:t>
      </w:r>
      <w:r w:rsidRPr="00213F3A">
        <w:rPr>
          <w:rFonts w:ascii="Times New Roman" w:eastAsia="Times New Roman" w:hAnsi="Times New Roman" w:cs="Times New Roman"/>
          <w:sz w:val="24"/>
          <w:szCs w:val="24"/>
          <w:lang w:val="ru-RU"/>
        </w:rPr>
        <w:t>таким, що прийняв умови Договору та Додатків до нього в повному обсязі, без б</w:t>
      </w:r>
      <w:r w:rsidR="00213F3A" w:rsidRPr="00213F3A">
        <w:rPr>
          <w:rFonts w:ascii="Times New Roman" w:eastAsia="Times New Roman" w:hAnsi="Times New Roman" w:cs="Times New Roman"/>
          <w:sz w:val="24"/>
          <w:szCs w:val="24"/>
          <w:lang w:val="ru-RU"/>
        </w:rPr>
        <w:t>удь-яких застережень і винятків</w:t>
      </w:r>
      <w:r w:rsidR="00213F3A" w:rsidRPr="00213F3A">
        <w:rPr>
          <w:rFonts w:ascii="Times New Roman" w:hAnsi="Times New Roman" w:cs="Times New Roman"/>
          <w:sz w:val="24"/>
          <w:szCs w:val="24"/>
          <w:lang w:val="ru-RU"/>
        </w:rPr>
        <w:t xml:space="preserve"> та розуміє положення </w:t>
      </w:r>
      <w:r w:rsidR="008354FC">
        <w:rPr>
          <w:rFonts w:ascii="Times New Roman" w:hAnsi="Times New Roman" w:cs="Times New Roman"/>
          <w:sz w:val="24"/>
          <w:szCs w:val="24"/>
          <w:lang w:val="uk-UA"/>
        </w:rPr>
        <w:t>Порядку</w:t>
      </w:r>
      <w:r w:rsidR="00213F3A" w:rsidRPr="00213F3A">
        <w:rPr>
          <w:rFonts w:ascii="Times New Roman" w:hAnsi="Times New Roman" w:cs="Times New Roman"/>
          <w:sz w:val="24"/>
          <w:szCs w:val="24"/>
          <w:lang w:val="ru-RU"/>
        </w:rPr>
        <w:t>, та при</w:t>
      </w:r>
      <w:r w:rsidR="009E3CEC">
        <w:rPr>
          <w:rFonts w:ascii="Times New Roman" w:hAnsi="Times New Roman" w:cs="Times New Roman"/>
          <w:sz w:val="24"/>
          <w:szCs w:val="24"/>
          <w:lang w:val="ru-RU"/>
        </w:rPr>
        <w:t>єднався до умов цього Договору.</w:t>
      </w:r>
    </w:p>
    <w:p w:rsidR="00903326" w:rsidRPr="009E24E7" w:rsidRDefault="00903326" w:rsidP="00910ACF">
      <w:pPr>
        <w:shd w:val="clear" w:color="auto" w:fill="FFFFFF"/>
        <w:spacing w:after="0" w:line="0" w:lineRule="atLeast"/>
        <w:jc w:val="both"/>
        <w:rPr>
          <w:rFonts w:ascii="Times New Roman" w:eastAsia="Times New Roman" w:hAnsi="Times New Roman" w:cs="Times New Roman"/>
          <w:sz w:val="24"/>
          <w:szCs w:val="24"/>
          <w:lang w:val="uk-UA"/>
        </w:rPr>
      </w:pPr>
      <w:r w:rsidRPr="00213F3A">
        <w:rPr>
          <w:rFonts w:ascii="Times New Roman" w:eastAsia="Times New Roman" w:hAnsi="Times New Roman" w:cs="Times New Roman"/>
          <w:sz w:val="24"/>
          <w:szCs w:val="24"/>
          <w:lang w:val="ru-RU"/>
        </w:rPr>
        <w:t>1.</w:t>
      </w:r>
      <w:r w:rsidR="00EB556C" w:rsidRPr="00213F3A">
        <w:rPr>
          <w:rFonts w:ascii="Times New Roman" w:eastAsia="Times New Roman" w:hAnsi="Times New Roman" w:cs="Times New Roman"/>
          <w:sz w:val="24"/>
          <w:szCs w:val="24"/>
          <w:lang w:val="ru-RU"/>
        </w:rPr>
        <w:t>5</w:t>
      </w:r>
      <w:r w:rsidRPr="00213F3A">
        <w:rPr>
          <w:rFonts w:ascii="Times New Roman" w:eastAsia="Times New Roman" w:hAnsi="Times New Roman" w:cs="Times New Roman"/>
          <w:sz w:val="24"/>
          <w:szCs w:val="24"/>
          <w:lang w:val="ru-RU"/>
        </w:rPr>
        <w:t>. Операторові належить Електронний майданчик «</w:t>
      </w:r>
      <w:r w:rsidR="002B4ADB" w:rsidRPr="00213F3A">
        <w:rPr>
          <w:rFonts w:ascii="Times New Roman" w:eastAsia="Times New Roman" w:hAnsi="Times New Roman" w:cs="Times New Roman"/>
          <w:sz w:val="24"/>
          <w:szCs w:val="24"/>
          <w:lang w:val="uk-UA"/>
        </w:rPr>
        <w:t>ТЕНДЕР-</w:t>
      </w:r>
      <w:r w:rsidR="002B4ADB" w:rsidRPr="00213F3A">
        <w:rPr>
          <w:rFonts w:ascii="Times New Roman" w:eastAsia="Times New Roman" w:hAnsi="Times New Roman" w:cs="Times New Roman"/>
          <w:sz w:val="24"/>
          <w:szCs w:val="24"/>
        </w:rPr>
        <w:t>online</w:t>
      </w:r>
      <w:r w:rsidRPr="00213F3A">
        <w:rPr>
          <w:rFonts w:ascii="Times New Roman" w:eastAsia="Times New Roman" w:hAnsi="Times New Roman" w:cs="Times New Roman"/>
          <w:sz w:val="24"/>
          <w:szCs w:val="24"/>
          <w:lang w:val="ru-RU"/>
        </w:rPr>
        <w:t>», доступ до якого здійснюється через мережу Інтернет за адресою:</w:t>
      </w:r>
      <w:r w:rsidR="002B4ADB" w:rsidRPr="00213F3A">
        <w:rPr>
          <w:rFonts w:ascii="Times New Roman" w:eastAsia="Times New Roman" w:hAnsi="Times New Roman" w:cs="Times New Roman"/>
          <w:sz w:val="24"/>
          <w:szCs w:val="24"/>
          <w:lang w:val="ru-RU"/>
        </w:rPr>
        <w:t xml:space="preserve"> </w:t>
      </w:r>
      <w:hyperlink r:id="rId7" w:history="1">
        <w:r w:rsidR="005452DC" w:rsidRPr="000E00FE">
          <w:rPr>
            <w:rStyle w:val="a5"/>
            <w:rFonts w:ascii="Times New Roman" w:eastAsia="Times New Roman" w:hAnsi="Times New Roman" w:cs="Times New Roman"/>
            <w:color w:val="auto"/>
            <w:sz w:val="24"/>
            <w:szCs w:val="24"/>
          </w:rPr>
          <w:t>https</w:t>
        </w:r>
        <w:r w:rsidR="005452DC" w:rsidRPr="000E00FE">
          <w:rPr>
            <w:rStyle w:val="a5"/>
            <w:rFonts w:ascii="Times New Roman" w:eastAsia="Times New Roman" w:hAnsi="Times New Roman" w:cs="Times New Roman"/>
            <w:color w:val="auto"/>
            <w:sz w:val="24"/>
            <w:szCs w:val="24"/>
            <w:lang w:val="ru-RU"/>
          </w:rPr>
          <w:t>://</w:t>
        </w:r>
        <w:r w:rsidR="005452DC" w:rsidRPr="000E00FE">
          <w:rPr>
            <w:rStyle w:val="a5"/>
            <w:rFonts w:ascii="Times New Roman" w:eastAsia="Times New Roman" w:hAnsi="Times New Roman" w:cs="Times New Roman"/>
            <w:color w:val="auto"/>
            <w:sz w:val="24"/>
            <w:szCs w:val="24"/>
          </w:rPr>
          <w:t>tender</w:t>
        </w:r>
        <w:r w:rsidR="005452DC" w:rsidRPr="000E00FE">
          <w:rPr>
            <w:rStyle w:val="a5"/>
            <w:rFonts w:ascii="Times New Roman" w:eastAsia="Times New Roman" w:hAnsi="Times New Roman" w:cs="Times New Roman"/>
            <w:color w:val="auto"/>
            <w:sz w:val="24"/>
            <w:szCs w:val="24"/>
            <w:lang w:val="ru-RU"/>
          </w:rPr>
          <w:t>-</w:t>
        </w:r>
        <w:r w:rsidR="005452DC" w:rsidRPr="000E00FE">
          <w:rPr>
            <w:rStyle w:val="a5"/>
            <w:rFonts w:ascii="Times New Roman" w:eastAsia="Times New Roman" w:hAnsi="Times New Roman" w:cs="Times New Roman"/>
            <w:color w:val="auto"/>
            <w:sz w:val="24"/>
            <w:szCs w:val="24"/>
          </w:rPr>
          <w:t>online</w:t>
        </w:r>
        <w:r w:rsidR="005452DC" w:rsidRPr="000E00FE">
          <w:rPr>
            <w:rStyle w:val="a5"/>
            <w:rFonts w:ascii="Times New Roman" w:eastAsia="Times New Roman" w:hAnsi="Times New Roman" w:cs="Times New Roman"/>
            <w:color w:val="auto"/>
            <w:sz w:val="24"/>
            <w:szCs w:val="24"/>
            <w:lang w:val="ru-RU"/>
          </w:rPr>
          <w:t>.</w:t>
        </w:r>
        <w:r w:rsidR="005452DC" w:rsidRPr="000E00FE">
          <w:rPr>
            <w:rStyle w:val="a5"/>
            <w:rFonts w:ascii="Times New Roman" w:eastAsia="Times New Roman" w:hAnsi="Times New Roman" w:cs="Times New Roman"/>
            <w:color w:val="auto"/>
            <w:sz w:val="24"/>
            <w:szCs w:val="24"/>
          </w:rPr>
          <w:t>biz</w:t>
        </w:r>
        <w:r w:rsidR="005452DC" w:rsidRPr="000E00FE">
          <w:rPr>
            <w:rStyle w:val="a5"/>
            <w:rFonts w:ascii="Times New Roman" w:eastAsia="Times New Roman" w:hAnsi="Times New Roman" w:cs="Times New Roman"/>
            <w:color w:val="auto"/>
            <w:sz w:val="24"/>
            <w:szCs w:val="24"/>
            <w:lang w:val="ru-RU"/>
          </w:rPr>
          <w:t>/</w:t>
        </w:r>
      </w:hyperlink>
      <w:r w:rsidR="005452DC" w:rsidRPr="00213F3A">
        <w:rPr>
          <w:rFonts w:ascii="Times New Roman" w:eastAsia="Times New Roman" w:hAnsi="Times New Roman" w:cs="Times New Roman"/>
          <w:sz w:val="24"/>
          <w:szCs w:val="24"/>
          <w:lang w:val="uk-UA"/>
        </w:rPr>
        <w:t xml:space="preserve"> </w:t>
      </w:r>
      <w:r w:rsidRPr="00213F3A">
        <w:rPr>
          <w:rFonts w:ascii="Times New Roman" w:eastAsia="Times New Roman" w:hAnsi="Times New Roman" w:cs="Times New Roman"/>
          <w:sz w:val="24"/>
          <w:szCs w:val="24"/>
          <w:lang w:val="uk-UA"/>
        </w:rPr>
        <w:t>(надалі – Електронний</w:t>
      </w:r>
      <w:r w:rsidRPr="009E24E7">
        <w:rPr>
          <w:rFonts w:ascii="Times New Roman" w:eastAsia="Times New Roman" w:hAnsi="Times New Roman" w:cs="Times New Roman"/>
          <w:sz w:val="24"/>
          <w:szCs w:val="24"/>
          <w:lang w:val="uk-UA"/>
        </w:rPr>
        <w:t xml:space="preserve"> майданчик), що функціонує в мережі Інтернет, підключений до електронних торгових систем </w:t>
      </w:r>
      <w:r w:rsidRPr="00903326">
        <w:rPr>
          <w:rFonts w:ascii="Times New Roman" w:eastAsia="Times New Roman" w:hAnsi="Times New Roman" w:cs="Times New Roman"/>
          <w:sz w:val="24"/>
          <w:szCs w:val="24"/>
        </w:rPr>
        <w:t>Prozorro</w:t>
      </w:r>
      <w:r w:rsidRPr="009E24E7">
        <w:rPr>
          <w:rFonts w:ascii="Times New Roman" w:eastAsia="Times New Roman" w:hAnsi="Times New Roman" w:cs="Times New Roman"/>
          <w:sz w:val="24"/>
          <w:szCs w:val="24"/>
          <w:lang w:val="uk-UA"/>
        </w:rPr>
        <w:t>.Продажі</w:t>
      </w:r>
      <w:r w:rsidR="002B4ADB" w:rsidRPr="009E24E7">
        <w:rPr>
          <w:rFonts w:ascii="Times New Roman" w:eastAsia="Times New Roman" w:hAnsi="Times New Roman" w:cs="Times New Roman"/>
          <w:sz w:val="24"/>
          <w:szCs w:val="24"/>
          <w:lang w:val="uk-UA"/>
        </w:rPr>
        <w:t xml:space="preserve"> </w:t>
      </w:r>
      <w:r w:rsidRPr="009E24E7">
        <w:rPr>
          <w:rFonts w:ascii="Times New Roman" w:eastAsia="Times New Roman" w:hAnsi="Times New Roman" w:cs="Times New Roman"/>
          <w:sz w:val="24"/>
          <w:szCs w:val="24"/>
          <w:lang w:val="uk-UA"/>
        </w:rPr>
        <w:t xml:space="preserve">(надалі – ЕТС) та забезпечує Оператору, </w:t>
      </w:r>
      <w:r w:rsidR="006307A4" w:rsidRPr="009E24E7">
        <w:rPr>
          <w:rFonts w:ascii="Times New Roman" w:eastAsia="Times New Roman" w:hAnsi="Times New Roman" w:cs="Times New Roman"/>
          <w:sz w:val="24"/>
          <w:szCs w:val="24"/>
          <w:lang w:val="uk-UA"/>
        </w:rPr>
        <w:t>З</w:t>
      </w:r>
      <w:r w:rsidRPr="009E24E7">
        <w:rPr>
          <w:rFonts w:ascii="Times New Roman" w:eastAsia="Times New Roman" w:hAnsi="Times New Roman" w:cs="Times New Roman"/>
          <w:sz w:val="24"/>
          <w:szCs w:val="24"/>
          <w:lang w:val="uk-UA"/>
        </w:rPr>
        <w:t xml:space="preserve">амовнику та/або </w:t>
      </w:r>
      <w:r w:rsidR="00A33FC6" w:rsidRPr="009E24E7">
        <w:rPr>
          <w:rFonts w:ascii="Times New Roman" w:eastAsia="Times New Roman" w:hAnsi="Times New Roman" w:cs="Times New Roman"/>
          <w:sz w:val="24"/>
          <w:szCs w:val="24"/>
          <w:lang w:val="uk-UA"/>
        </w:rPr>
        <w:t>У</w:t>
      </w:r>
      <w:r w:rsidRPr="009E24E7">
        <w:rPr>
          <w:rFonts w:ascii="Times New Roman" w:eastAsia="Times New Roman" w:hAnsi="Times New Roman" w:cs="Times New Roman"/>
          <w:sz w:val="24"/>
          <w:szCs w:val="24"/>
          <w:lang w:val="uk-UA"/>
        </w:rPr>
        <w:t xml:space="preserve">часнику </w:t>
      </w:r>
      <w:r w:rsidR="00A33FC6" w:rsidRPr="009E24E7">
        <w:rPr>
          <w:rFonts w:ascii="Times New Roman" w:eastAsia="Times New Roman" w:hAnsi="Times New Roman" w:cs="Times New Roman"/>
          <w:sz w:val="24"/>
          <w:szCs w:val="24"/>
          <w:lang w:val="uk-UA"/>
        </w:rPr>
        <w:t xml:space="preserve">електронних аукціонів </w:t>
      </w:r>
      <w:r w:rsidRPr="009E24E7">
        <w:rPr>
          <w:rFonts w:ascii="Times New Roman" w:eastAsia="Times New Roman" w:hAnsi="Times New Roman" w:cs="Times New Roman"/>
          <w:sz w:val="24"/>
          <w:szCs w:val="24"/>
          <w:lang w:val="uk-UA"/>
        </w:rPr>
        <w:t xml:space="preserve">користуватися можливостями ЕТС обміном інформацією щодо процесу проведення </w:t>
      </w:r>
      <w:r w:rsidR="00DF7CA9" w:rsidRPr="009E24E7">
        <w:rPr>
          <w:rFonts w:ascii="Times New Roman" w:eastAsia="Times New Roman" w:hAnsi="Times New Roman" w:cs="Times New Roman"/>
          <w:sz w:val="24"/>
          <w:szCs w:val="24"/>
          <w:lang w:val="uk-UA"/>
        </w:rPr>
        <w:t xml:space="preserve">електронних аукціонів </w:t>
      </w:r>
      <w:r w:rsidR="00005DC5" w:rsidRPr="009E24E7">
        <w:rPr>
          <w:rFonts w:ascii="Times New Roman" w:eastAsia="Times New Roman" w:hAnsi="Times New Roman" w:cs="Times New Roman"/>
          <w:sz w:val="24"/>
          <w:szCs w:val="24"/>
          <w:lang w:val="uk-UA"/>
        </w:rPr>
        <w:t xml:space="preserve">для продажу </w:t>
      </w:r>
      <w:r w:rsidR="00005DC5" w:rsidRPr="003C00C0">
        <w:rPr>
          <w:rFonts w:ascii="Times New Roman" w:eastAsia="Times New Roman" w:hAnsi="Times New Roman" w:cs="Times New Roman"/>
          <w:sz w:val="24"/>
          <w:szCs w:val="24"/>
          <w:lang w:val="uk-UA"/>
        </w:rPr>
        <w:t>об’єктів малої приватизації</w:t>
      </w:r>
      <w:r w:rsidR="00005DC5">
        <w:rPr>
          <w:rFonts w:ascii="Times New Roman" w:eastAsia="Times New Roman" w:hAnsi="Times New Roman" w:cs="Times New Roman"/>
          <w:sz w:val="24"/>
          <w:szCs w:val="24"/>
          <w:lang w:val="uk-UA"/>
        </w:rPr>
        <w:t>.</w:t>
      </w:r>
    </w:p>
    <w:p w:rsidR="002A424A" w:rsidRPr="00903326" w:rsidRDefault="002A424A" w:rsidP="000E00FE">
      <w:pPr>
        <w:shd w:val="clear" w:color="auto" w:fill="FFFFFF"/>
        <w:spacing w:after="0" w:line="0" w:lineRule="atLeast"/>
        <w:ind w:left="2880" w:firstLine="720"/>
        <w:jc w:val="both"/>
        <w:rPr>
          <w:rFonts w:ascii="Times New Roman" w:eastAsia="Times New Roman" w:hAnsi="Times New Roman" w:cs="Times New Roman"/>
          <w:b/>
          <w:sz w:val="24"/>
          <w:szCs w:val="24"/>
          <w:lang w:val="ru-RU"/>
        </w:rPr>
      </w:pPr>
      <w:r w:rsidRPr="00903326">
        <w:rPr>
          <w:rFonts w:ascii="Times New Roman" w:eastAsia="Times New Roman" w:hAnsi="Times New Roman" w:cs="Times New Roman"/>
          <w:b/>
          <w:sz w:val="24"/>
          <w:szCs w:val="24"/>
          <w:lang w:val="ru-RU"/>
        </w:rPr>
        <w:t>2. ПРЕДМЕТ ДОГОВОРУ</w:t>
      </w:r>
    </w:p>
    <w:p w:rsidR="00E943E9" w:rsidRDefault="002A424A" w:rsidP="000D0357">
      <w:pPr>
        <w:spacing w:after="0" w:line="0" w:lineRule="atLeast"/>
        <w:jc w:val="both"/>
        <w:rPr>
          <w:rFonts w:ascii="Times New Roman" w:hAnsi="Times New Roman" w:cs="Times New Roman"/>
          <w:sz w:val="24"/>
          <w:szCs w:val="24"/>
          <w:lang w:val="ru-RU"/>
        </w:rPr>
      </w:pPr>
      <w:r w:rsidRPr="00441E0F">
        <w:rPr>
          <w:rFonts w:ascii="Times New Roman" w:eastAsia="Times New Roman" w:hAnsi="Times New Roman" w:cs="Times New Roman"/>
          <w:sz w:val="24"/>
          <w:szCs w:val="24"/>
          <w:lang w:val="ru-RU"/>
        </w:rPr>
        <w:t xml:space="preserve">2.1. </w:t>
      </w:r>
      <w:r w:rsidR="00E943E9" w:rsidRPr="00441E0F">
        <w:rPr>
          <w:rFonts w:ascii="Times New Roman" w:hAnsi="Times New Roman" w:cs="Times New Roman"/>
          <w:sz w:val="24"/>
          <w:szCs w:val="24"/>
          <w:lang w:val="ru-RU"/>
        </w:rPr>
        <w:t>За цим Договором Оператор електронного майданчика та Потенційний покупець співпрацюють в напрямку</w:t>
      </w:r>
      <w:r w:rsidR="00E943E9" w:rsidRPr="00441E0F">
        <w:rPr>
          <w:rFonts w:ascii="Times New Roman" w:hAnsi="Times New Roman" w:cs="Times New Roman"/>
          <w:b/>
          <w:sz w:val="24"/>
          <w:szCs w:val="24"/>
          <w:lang w:val="ru-RU"/>
        </w:rPr>
        <w:t xml:space="preserve"> </w:t>
      </w:r>
      <w:r w:rsidR="00E943E9" w:rsidRPr="00441E0F">
        <w:rPr>
          <w:rFonts w:ascii="Times New Roman" w:hAnsi="Times New Roman" w:cs="Times New Roman"/>
          <w:sz w:val="24"/>
          <w:szCs w:val="24"/>
          <w:lang w:val="ru-RU"/>
        </w:rPr>
        <w:t>забезпечення участі Потенційного покупця в електронн</w:t>
      </w:r>
      <w:r w:rsidR="00777D48">
        <w:rPr>
          <w:rFonts w:ascii="Times New Roman" w:hAnsi="Times New Roman" w:cs="Times New Roman"/>
          <w:sz w:val="24"/>
          <w:szCs w:val="24"/>
          <w:lang w:val="ru-RU"/>
        </w:rPr>
        <w:t>их</w:t>
      </w:r>
      <w:r w:rsidR="00E943E9" w:rsidRPr="00441E0F">
        <w:rPr>
          <w:rFonts w:ascii="Times New Roman" w:hAnsi="Times New Roman" w:cs="Times New Roman"/>
          <w:sz w:val="24"/>
          <w:szCs w:val="24"/>
          <w:lang w:val="ru-RU"/>
        </w:rPr>
        <w:t xml:space="preserve"> аукціон</w:t>
      </w:r>
      <w:r w:rsidR="00777D48">
        <w:rPr>
          <w:rFonts w:ascii="Times New Roman" w:hAnsi="Times New Roman" w:cs="Times New Roman"/>
          <w:sz w:val="24"/>
          <w:szCs w:val="24"/>
          <w:lang w:val="ru-RU"/>
        </w:rPr>
        <w:t xml:space="preserve">ах </w:t>
      </w:r>
      <w:r w:rsidR="00E943E9" w:rsidRPr="00441E0F">
        <w:rPr>
          <w:rFonts w:ascii="Times New Roman" w:hAnsi="Times New Roman" w:cs="Times New Roman"/>
          <w:sz w:val="24"/>
          <w:szCs w:val="24"/>
          <w:lang w:val="ru-RU"/>
        </w:rPr>
        <w:t>з продажу об’єкт</w:t>
      </w:r>
      <w:r w:rsidR="00777D48">
        <w:rPr>
          <w:rFonts w:ascii="Times New Roman" w:hAnsi="Times New Roman" w:cs="Times New Roman"/>
          <w:sz w:val="24"/>
          <w:szCs w:val="24"/>
          <w:lang w:val="ru-RU"/>
        </w:rPr>
        <w:t>ів</w:t>
      </w:r>
      <w:r w:rsidR="00E943E9" w:rsidRPr="00441E0F">
        <w:rPr>
          <w:rFonts w:ascii="Times New Roman" w:hAnsi="Times New Roman" w:cs="Times New Roman"/>
          <w:sz w:val="24"/>
          <w:szCs w:val="24"/>
          <w:lang w:val="ru-RU"/>
        </w:rPr>
        <w:t xml:space="preserve"> малої приватизації, </w:t>
      </w:r>
      <w:r w:rsidR="00441E0F" w:rsidRPr="00441E0F">
        <w:rPr>
          <w:rFonts w:ascii="Times New Roman" w:hAnsi="Times New Roman" w:cs="Times New Roman"/>
          <w:sz w:val="24"/>
          <w:szCs w:val="24"/>
          <w:lang w:val="ru-RU"/>
        </w:rPr>
        <w:t xml:space="preserve">у </w:t>
      </w:r>
      <w:r w:rsidR="00E943E9" w:rsidRPr="00441E0F">
        <w:rPr>
          <w:rFonts w:ascii="Times New Roman" w:hAnsi="Times New Roman" w:cs="Times New Roman"/>
          <w:sz w:val="24"/>
          <w:szCs w:val="24"/>
          <w:lang w:val="ru-RU"/>
        </w:rPr>
        <w:t xml:space="preserve">відповідності з </w:t>
      </w:r>
      <w:r w:rsidR="00441E0F" w:rsidRPr="00441E0F">
        <w:rPr>
          <w:rFonts w:ascii="Times New Roman" w:hAnsi="Times New Roman" w:cs="Times New Roman"/>
          <w:sz w:val="24"/>
          <w:szCs w:val="24"/>
          <w:lang w:val="ru-RU"/>
        </w:rPr>
        <w:t>Порядком</w:t>
      </w:r>
      <w:r w:rsidR="009E3CEC">
        <w:rPr>
          <w:rFonts w:ascii="Times New Roman" w:hAnsi="Times New Roman" w:cs="Times New Roman"/>
          <w:sz w:val="24"/>
          <w:szCs w:val="24"/>
          <w:lang w:val="ru-RU"/>
        </w:rPr>
        <w:t xml:space="preserve"> та цим Договором.</w:t>
      </w:r>
    </w:p>
    <w:p w:rsidR="00744A11" w:rsidRDefault="00760737" w:rsidP="000D0357">
      <w:pPr>
        <w:spacing w:after="0" w:line="0" w:lineRule="atLeast"/>
        <w:jc w:val="both"/>
        <w:rPr>
          <w:rFonts w:ascii="Times New Roman" w:hAnsi="Times New Roman" w:cs="Times New Roman"/>
          <w:sz w:val="24"/>
          <w:szCs w:val="24"/>
          <w:lang w:val="ru-RU"/>
        </w:rPr>
      </w:pPr>
      <w:r w:rsidRPr="00760737">
        <w:rPr>
          <w:rFonts w:ascii="Times New Roman" w:hAnsi="Times New Roman" w:cs="Times New Roman"/>
          <w:sz w:val="24"/>
          <w:szCs w:val="24"/>
          <w:lang w:val="ru-RU"/>
        </w:rPr>
        <w:t xml:space="preserve">2.2. Оператор електронного майданчика бере на себе зобов’язання надати Потенційному покупцеві Послуги з підготовки та проведення </w:t>
      </w:r>
      <w:r w:rsidR="00777D48">
        <w:rPr>
          <w:rFonts w:ascii="Times New Roman" w:hAnsi="Times New Roman" w:cs="Times New Roman"/>
          <w:sz w:val="24"/>
          <w:szCs w:val="24"/>
          <w:lang w:val="ru-RU"/>
        </w:rPr>
        <w:t xml:space="preserve">електронних </w:t>
      </w:r>
      <w:r w:rsidRPr="00760737">
        <w:rPr>
          <w:rFonts w:ascii="Times New Roman" w:hAnsi="Times New Roman" w:cs="Times New Roman"/>
          <w:sz w:val="24"/>
          <w:szCs w:val="24"/>
          <w:lang w:val="ru-RU"/>
        </w:rPr>
        <w:t>аукціон</w:t>
      </w:r>
      <w:r w:rsidR="00777D48">
        <w:rPr>
          <w:rFonts w:ascii="Times New Roman" w:hAnsi="Times New Roman" w:cs="Times New Roman"/>
          <w:sz w:val="24"/>
          <w:szCs w:val="24"/>
          <w:lang w:val="ru-RU"/>
        </w:rPr>
        <w:t>ів</w:t>
      </w:r>
      <w:r w:rsidRPr="00760737">
        <w:rPr>
          <w:rFonts w:ascii="Times New Roman" w:hAnsi="Times New Roman" w:cs="Times New Roman"/>
          <w:sz w:val="24"/>
          <w:szCs w:val="24"/>
          <w:lang w:val="ru-RU"/>
        </w:rPr>
        <w:t xml:space="preserve"> з продажу об’єкт</w:t>
      </w:r>
      <w:r w:rsidR="00777D48">
        <w:rPr>
          <w:rFonts w:ascii="Times New Roman" w:hAnsi="Times New Roman" w:cs="Times New Roman"/>
          <w:sz w:val="24"/>
          <w:szCs w:val="24"/>
          <w:lang w:val="ru-RU"/>
        </w:rPr>
        <w:t>ів</w:t>
      </w:r>
      <w:r w:rsidRPr="00760737">
        <w:rPr>
          <w:rFonts w:ascii="Times New Roman" w:hAnsi="Times New Roman" w:cs="Times New Roman"/>
          <w:sz w:val="24"/>
          <w:szCs w:val="24"/>
          <w:lang w:val="ru-RU"/>
        </w:rPr>
        <w:t xml:space="preserve"> малої приватизації (далі по тексту – Послуги), а Потенційний покупець, який виявив бажання придбати </w:t>
      </w:r>
      <w:r w:rsidRPr="00760737">
        <w:rPr>
          <w:rStyle w:val="hps"/>
          <w:rFonts w:ascii="Times New Roman" w:hAnsi="Times New Roman" w:cs="Times New Roman"/>
          <w:sz w:val="24"/>
          <w:szCs w:val="24"/>
          <w:lang w:val="ru-RU"/>
        </w:rPr>
        <w:t>Об’єкт малої приватизації</w:t>
      </w:r>
      <w:r w:rsidRPr="00760737">
        <w:rPr>
          <w:rFonts w:ascii="Times New Roman" w:hAnsi="Times New Roman" w:cs="Times New Roman"/>
          <w:sz w:val="24"/>
          <w:szCs w:val="24"/>
          <w:lang w:val="ru-RU"/>
        </w:rPr>
        <w:t xml:space="preserve"> на аукціоні, зобов’язується добросовісно виконувати всі вимоги Порядку та цього Договору, прийняти надані Пос</w:t>
      </w:r>
      <w:r w:rsidR="009E3CEC">
        <w:rPr>
          <w:rFonts w:ascii="Times New Roman" w:hAnsi="Times New Roman" w:cs="Times New Roman"/>
          <w:sz w:val="24"/>
          <w:szCs w:val="24"/>
          <w:lang w:val="ru-RU"/>
        </w:rPr>
        <w:t>луги та своєчасно оплатити їх.</w:t>
      </w:r>
    </w:p>
    <w:p w:rsidR="00D30175" w:rsidRDefault="00744A11" w:rsidP="00D30175">
      <w:pPr>
        <w:spacing w:after="0" w:line="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2.3.</w:t>
      </w:r>
      <w:r w:rsidR="00D30175" w:rsidRPr="00D30175">
        <w:rPr>
          <w:rFonts w:ascii="Times New Roman" w:hAnsi="Times New Roman" w:cs="Times New Roman"/>
          <w:sz w:val="24"/>
          <w:szCs w:val="24"/>
          <w:lang w:val="ru-RU"/>
        </w:rPr>
        <w:t xml:space="preserve"> </w:t>
      </w:r>
      <w:r w:rsidR="00D30175" w:rsidRPr="00760737">
        <w:rPr>
          <w:rFonts w:ascii="Times New Roman" w:hAnsi="Times New Roman" w:cs="Times New Roman"/>
          <w:sz w:val="24"/>
          <w:szCs w:val="24"/>
          <w:lang w:val="ru-RU"/>
        </w:rPr>
        <w:t>Оператор електронного майданчика надає такі Послуги: - надання доступу до користування електронним майданчиком та особистим кабінетом; - можливість вільного перегляду переліків об</w:t>
      </w:r>
      <w:r w:rsidR="00D30175" w:rsidRPr="00760737">
        <w:rPr>
          <w:rFonts w:ascii="Times New Roman" w:hAnsi="Times New Roman" w:cs="Times New Roman"/>
          <w:sz w:val="24"/>
          <w:szCs w:val="24"/>
        </w:rPr>
        <w:sym w:font="Symbol" w:char="F0A2"/>
      </w:r>
      <w:r w:rsidR="00D30175" w:rsidRPr="00760737">
        <w:rPr>
          <w:rFonts w:ascii="Times New Roman" w:hAnsi="Times New Roman" w:cs="Times New Roman"/>
          <w:sz w:val="24"/>
          <w:szCs w:val="24"/>
          <w:lang w:val="ru-RU"/>
        </w:rPr>
        <w:t xml:space="preserve">єктів малої приватизації та опублікованих інформаційних повідомлень; - розміщення, отримання і передання інформації на електронному майданчику, у тому числі даних та документів на участь у приватизації, попередньої згоди на очікування, закритої цінової пропозиції, цінових пропозицій; - отримання та перерахування реєстраційного і гарантійного внесків органам приватизації у відповідності з </w:t>
      </w:r>
      <w:r w:rsidR="00D30175">
        <w:rPr>
          <w:rFonts w:ascii="Times New Roman" w:hAnsi="Times New Roman" w:cs="Times New Roman"/>
          <w:sz w:val="24"/>
          <w:szCs w:val="24"/>
          <w:lang w:val="ru-RU"/>
        </w:rPr>
        <w:t>Порядком</w:t>
      </w:r>
      <w:r w:rsidR="00D30175" w:rsidRPr="00760737">
        <w:rPr>
          <w:rFonts w:ascii="Times New Roman" w:hAnsi="Times New Roman" w:cs="Times New Roman"/>
          <w:sz w:val="24"/>
          <w:szCs w:val="24"/>
          <w:lang w:val="ru-RU"/>
        </w:rPr>
        <w:t>.</w:t>
      </w:r>
    </w:p>
    <w:p w:rsidR="004C0B02" w:rsidRPr="00B552DD" w:rsidRDefault="00760737" w:rsidP="004C0B02">
      <w:pPr>
        <w:spacing w:after="0" w:line="0" w:lineRule="atLeast"/>
        <w:jc w:val="both"/>
        <w:rPr>
          <w:rFonts w:ascii="Times New Roman" w:hAnsi="Times New Roman" w:cs="Times New Roman"/>
          <w:sz w:val="24"/>
          <w:szCs w:val="24"/>
          <w:lang w:val="ru-RU"/>
        </w:rPr>
      </w:pPr>
      <w:r w:rsidRPr="00760737">
        <w:rPr>
          <w:rFonts w:ascii="Times New Roman" w:hAnsi="Times New Roman" w:cs="Times New Roman"/>
          <w:sz w:val="24"/>
          <w:szCs w:val="24"/>
          <w:lang w:val="ru-RU"/>
        </w:rPr>
        <w:t>2.</w:t>
      </w:r>
      <w:r w:rsidR="00BA0982">
        <w:rPr>
          <w:rFonts w:ascii="Times New Roman" w:hAnsi="Times New Roman" w:cs="Times New Roman"/>
          <w:sz w:val="24"/>
          <w:szCs w:val="24"/>
          <w:lang w:val="ru-RU"/>
        </w:rPr>
        <w:t>4</w:t>
      </w:r>
      <w:r>
        <w:rPr>
          <w:rFonts w:ascii="Times New Roman" w:hAnsi="Times New Roman" w:cs="Times New Roman"/>
          <w:sz w:val="24"/>
          <w:szCs w:val="24"/>
          <w:lang w:val="ru-RU"/>
        </w:rPr>
        <w:t xml:space="preserve">. </w:t>
      </w:r>
      <w:r w:rsidR="004C0B02" w:rsidRPr="00B552DD">
        <w:rPr>
          <w:rFonts w:ascii="Times New Roman" w:hAnsi="Times New Roman" w:cs="Times New Roman"/>
          <w:sz w:val="24"/>
          <w:szCs w:val="24"/>
          <w:lang w:val="ru-RU"/>
        </w:rPr>
        <w:t>Цей Договір оприлюднено Оператором електронного майданчика у відкритому доступі шляхом розміщення його на власному веб-сайті (</w:t>
      </w:r>
      <w:r w:rsidR="004C0B02" w:rsidRPr="00903326">
        <w:rPr>
          <w:rFonts w:ascii="Times New Roman" w:eastAsia="Times New Roman" w:hAnsi="Times New Roman" w:cs="Times New Roman"/>
          <w:sz w:val="24"/>
          <w:szCs w:val="24"/>
          <w:lang w:val="ru-RU"/>
        </w:rPr>
        <w:t>:</w:t>
      </w:r>
      <w:r w:rsidR="004C0B02" w:rsidRPr="000E00FE">
        <w:rPr>
          <w:rFonts w:ascii="Times New Roman" w:eastAsia="Times New Roman" w:hAnsi="Times New Roman" w:cs="Times New Roman"/>
          <w:sz w:val="24"/>
          <w:szCs w:val="24"/>
          <w:lang w:val="ru-RU"/>
        </w:rPr>
        <w:t xml:space="preserve"> </w:t>
      </w:r>
      <w:hyperlink r:id="rId8" w:history="1">
        <w:r w:rsidR="004C0B02" w:rsidRPr="000E00FE">
          <w:rPr>
            <w:rStyle w:val="a5"/>
            <w:rFonts w:ascii="Times New Roman" w:eastAsia="Times New Roman" w:hAnsi="Times New Roman" w:cs="Times New Roman"/>
            <w:color w:val="auto"/>
            <w:sz w:val="24"/>
            <w:szCs w:val="24"/>
          </w:rPr>
          <w:t>https</w:t>
        </w:r>
        <w:r w:rsidR="004C0B02" w:rsidRPr="000E00FE">
          <w:rPr>
            <w:rStyle w:val="a5"/>
            <w:rFonts w:ascii="Times New Roman" w:eastAsia="Times New Roman" w:hAnsi="Times New Roman" w:cs="Times New Roman"/>
            <w:color w:val="auto"/>
            <w:sz w:val="24"/>
            <w:szCs w:val="24"/>
            <w:lang w:val="ru-RU"/>
          </w:rPr>
          <w:t>://</w:t>
        </w:r>
        <w:r w:rsidR="004C0B02" w:rsidRPr="000E00FE">
          <w:rPr>
            <w:rStyle w:val="a5"/>
            <w:rFonts w:ascii="Times New Roman" w:eastAsia="Times New Roman" w:hAnsi="Times New Roman" w:cs="Times New Roman"/>
            <w:color w:val="auto"/>
            <w:sz w:val="24"/>
            <w:szCs w:val="24"/>
          </w:rPr>
          <w:t>tender</w:t>
        </w:r>
        <w:r w:rsidR="004C0B02" w:rsidRPr="000E00FE">
          <w:rPr>
            <w:rStyle w:val="a5"/>
            <w:rFonts w:ascii="Times New Roman" w:eastAsia="Times New Roman" w:hAnsi="Times New Roman" w:cs="Times New Roman"/>
            <w:color w:val="auto"/>
            <w:sz w:val="24"/>
            <w:szCs w:val="24"/>
            <w:lang w:val="ru-RU"/>
          </w:rPr>
          <w:t>-</w:t>
        </w:r>
        <w:r w:rsidR="004C0B02" w:rsidRPr="000E00FE">
          <w:rPr>
            <w:rStyle w:val="a5"/>
            <w:rFonts w:ascii="Times New Roman" w:eastAsia="Times New Roman" w:hAnsi="Times New Roman" w:cs="Times New Roman"/>
            <w:color w:val="auto"/>
            <w:sz w:val="24"/>
            <w:szCs w:val="24"/>
          </w:rPr>
          <w:t>online</w:t>
        </w:r>
        <w:r w:rsidR="004C0B02" w:rsidRPr="000E00FE">
          <w:rPr>
            <w:rStyle w:val="a5"/>
            <w:rFonts w:ascii="Times New Roman" w:eastAsia="Times New Roman" w:hAnsi="Times New Roman" w:cs="Times New Roman"/>
            <w:color w:val="auto"/>
            <w:sz w:val="24"/>
            <w:szCs w:val="24"/>
            <w:lang w:val="ru-RU"/>
          </w:rPr>
          <w:t>.</w:t>
        </w:r>
        <w:r w:rsidR="004C0B02" w:rsidRPr="000E00FE">
          <w:rPr>
            <w:rStyle w:val="a5"/>
            <w:rFonts w:ascii="Times New Roman" w:eastAsia="Times New Roman" w:hAnsi="Times New Roman" w:cs="Times New Roman"/>
            <w:color w:val="auto"/>
            <w:sz w:val="24"/>
            <w:szCs w:val="24"/>
          </w:rPr>
          <w:t>biz</w:t>
        </w:r>
        <w:r w:rsidR="004C0B02" w:rsidRPr="000E00FE">
          <w:rPr>
            <w:rStyle w:val="a5"/>
            <w:rFonts w:ascii="Times New Roman" w:eastAsia="Times New Roman" w:hAnsi="Times New Roman" w:cs="Times New Roman"/>
            <w:color w:val="auto"/>
            <w:sz w:val="24"/>
            <w:szCs w:val="24"/>
            <w:lang w:val="ru-RU"/>
          </w:rPr>
          <w:t>/</w:t>
        </w:r>
      </w:hyperlink>
      <w:r w:rsidR="004C0B02" w:rsidRPr="00B552DD">
        <w:rPr>
          <w:rFonts w:ascii="Times New Roman" w:hAnsi="Times New Roman" w:cs="Times New Roman"/>
          <w:sz w:val="24"/>
          <w:szCs w:val="24"/>
          <w:lang w:val="ru-RU"/>
        </w:rPr>
        <w:t>).</w:t>
      </w:r>
    </w:p>
    <w:p w:rsidR="004C0B02" w:rsidRPr="00F9214B" w:rsidRDefault="004C0B02" w:rsidP="004C0B02">
      <w:pPr>
        <w:spacing w:after="0" w:line="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2.5.</w:t>
      </w:r>
      <w:r w:rsidRPr="004C0B02">
        <w:rPr>
          <w:rFonts w:ascii="Times New Roman" w:hAnsi="Times New Roman" w:cs="Times New Roman"/>
          <w:bCs/>
          <w:sz w:val="24"/>
          <w:szCs w:val="24"/>
          <w:lang w:val="ru-RU"/>
        </w:rPr>
        <w:t xml:space="preserve"> </w:t>
      </w:r>
      <w:r w:rsidRPr="003B0942">
        <w:rPr>
          <w:rFonts w:ascii="Times New Roman" w:hAnsi="Times New Roman" w:cs="Times New Roman"/>
          <w:bCs/>
          <w:sz w:val="24"/>
          <w:szCs w:val="24"/>
          <w:lang w:val="ru-RU"/>
        </w:rPr>
        <w:t xml:space="preserve">Потенційний покупець підтверджує, що він не підпадає під обмеження, що встановлені </w:t>
      </w:r>
      <w:r w:rsidRPr="00F9214B">
        <w:rPr>
          <w:rFonts w:ascii="Times New Roman" w:hAnsi="Times New Roman" w:cs="Times New Roman"/>
          <w:bCs/>
          <w:sz w:val="24"/>
          <w:szCs w:val="24"/>
          <w:lang w:val="ru-RU"/>
        </w:rPr>
        <w:t>статтею 8 Закону України «Про приватизацію державного і комунальн</w:t>
      </w:r>
      <w:r w:rsidR="009E3CEC">
        <w:rPr>
          <w:rFonts w:ascii="Times New Roman" w:hAnsi="Times New Roman" w:cs="Times New Roman"/>
          <w:bCs/>
          <w:sz w:val="24"/>
          <w:szCs w:val="24"/>
          <w:lang w:val="ru-RU"/>
        </w:rPr>
        <w:t>ого майна» від 18.01.2018 року.</w:t>
      </w:r>
    </w:p>
    <w:p w:rsidR="003426B1" w:rsidRPr="003426B1" w:rsidRDefault="003426B1" w:rsidP="003426B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F9214B">
        <w:rPr>
          <w:rFonts w:ascii="Times New Roman" w:eastAsia="Times New Roman" w:hAnsi="Times New Roman" w:cs="Times New Roman"/>
          <w:b/>
          <w:sz w:val="24"/>
          <w:szCs w:val="24"/>
          <w:lang w:val="ru-RU" w:eastAsia="ru-RU"/>
        </w:rPr>
        <w:t>3</w:t>
      </w:r>
      <w:r w:rsidRPr="003426B1">
        <w:rPr>
          <w:rFonts w:ascii="Times New Roman" w:eastAsia="Times New Roman" w:hAnsi="Times New Roman" w:cs="Times New Roman"/>
          <w:b/>
          <w:sz w:val="24"/>
          <w:szCs w:val="24"/>
          <w:lang w:val="uk-UA" w:eastAsia="ru-RU"/>
        </w:rPr>
        <w:t>.</w:t>
      </w:r>
      <w:r w:rsidRPr="003426B1">
        <w:rPr>
          <w:rFonts w:ascii="Times New Roman" w:eastAsia="Times New Roman" w:hAnsi="Times New Roman" w:cs="Times New Roman"/>
          <w:sz w:val="24"/>
          <w:szCs w:val="24"/>
          <w:lang w:val="uk-UA" w:eastAsia="ru-RU"/>
        </w:rPr>
        <w:t xml:space="preserve"> </w:t>
      </w:r>
      <w:r w:rsidRPr="003426B1">
        <w:rPr>
          <w:rFonts w:ascii="Times New Roman" w:eastAsia="Times New Roman" w:hAnsi="Times New Roman" w:cs="Times New Roman"/>
          <w:b/>
          <w:bCs/>
          <w:sz w:val="24"/>
          <w:szCs w:val="24"/>
          <w:lang w:val="uk-UA" w:eastAsia="ru-RU"/>
        </w:rPr>
        <w:t>ПРАВА ТА ЗОБОВ'ЯЗАННЯ СТОРІН</w:t>
      </w:r>
    </w:p>
    <w:p w:rsidR="003426B1" w:rsidRPr="003426B1" w:rsidRDefault="003426B1" w:rsidP="008907A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214B">
        <w:rPr>
          <w:rFonts w:ascii="Times New Roman" w:eastAsia="Times New Roman" w:hAnsi="Times New Roman" w:cs="Times New Roman"/>
          <w:b/>
          <w:bCs/>
          <w:sz w:val="24"/>
          <w:szCs w:val="24"/>
          <w:lang w:val="ru-RU" w:eastAsia="ru-RU"/>
        </w:rPr>
        <w:t>3</w:t>
      </w:r>
      <w:r w:rsidRPr="003426B1">
        <w:rPr>
          <w:rFonts w:ascii="Times New Roman" w:eastAsia="Times New Roman" w:hAnsi="Times New Roman" w:cs="Times New Roman"/>
          <w:b/>
          <w:bCs/>
          <w:sz w:val="24"/>
          <w:szCs w:val="24"/>
          <w:lang w:val="uk-UA" w:eastAsia="ru-RU"/>
        </w:rPr>
        <w:t>.1. Оператор електронного майданчика зобов'язується:</w:t>
      </w:r>
    </w:p>
    <w:p w:rsidR="003426B1" w:rsidRPr="00F9214B" w:rsidRDefault="003426B1" w:rsidP="008907A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9214B">
        <w:rPr>
          <w:rFonts w:ascii="Times New Roman" w:eastAsia="Times New Roman" w:hAnsi="Times New Roman" w:cs="Times New Roman"/>
          <w:sz w:val="24"/>
          <w:szCs w:val="24"/>
          <w:lang w:val="ru-RU" w:eastAsia="ru-RU"/>
        </w:rPr>
        <w:t>3</w:t>
      </w:r>
      <w:r w:rsidRPr="00F9214B">
        <w:rPr>
          <w:rFonts w:ascii="Times New Roman" w:eastAsia="Times New Roman" w:hAnsi="Times New Roman" w:cs="Times New Roman"/>
          <w:sz w:val="24"/>
          <w:szCs w:val="24"/>
          <w:lang w:val="uk-UA" w:eastAsia="ru-RU"/>
        </w:rPr>
        <w:t>.1.1. Надати Потенційному покупцю Послуги у відповідності з Порядком та цим Договором.</w:t>
      </w:r>
    </w:p>
    <w:p w:rsidR="003426B1" w:rsidRPr="003426B1" w:rsidRDefault="003426B1" w:rsidP="008907A2">
      <w:pPr>
        <w:spacing w:after="0" w:line="240" w:lineRule="auto"/>
        <w:jc w:val="both"/>
        <w:rPr>
          <w:rFonts w:ascii="Times New Roman" w:eastAsia="Times New Roman" w:hAnsi="Times New Roman" w:cs="Times New Roman"/>
          <w:sz w:val="24"/>
          <w:szCs w:val="24"/>
          <w:shd w:val="clear" w:color="auto" w:fill="FFFFFF"/>
          <w:lang w:val="uk-UA" w:eastAsia="ru-RU"/>
        </w:rPr>
      </w:pPr>
      <w:r w:rsidRPr="00F9214B">
        <w:rPr>
          <w:rFonts w:ascii="Times New Roman" w:eastAsia="Times New Roman" w:hAnsi="Times New Roman" w:cs="Times New Roman"/>
          <w:sz w:val="24"/>
          <w:szCs w:val="24"/>
          <w:lang w:val="uk-UA" w:eastAsia="ru-RU"/>
        </w:rPr>
        <w:t>3</w:t>
      </w:r>
      <w:r w:rsidRPr="003426B1">
        <w:rPr>
          <w:rFonts w:ascii="Times New Roman" w:eastAsia="Times New Roman" w:hAnsi="Times New Roman" w:cs="Times New Roman"/>
          <w:sz w:val="24"/>
          <w:szCs w:val="24"/>
          <w:lang w:val="uk-UA" w:eastAsia="ru-RU"/>
        </w:rPr>
        <w:t>.1.</w:t>
      </w:r>
      <w:r w:rsidR="00755F45" w:rsidRPr="00F9214B">
        <w:rPr>
          <w:rFonts w:ascii="Times New Roman" w:eastAsia="Times New Roman" w:hAnsi="Times New Roman" w:cs="Times New Roman"/>
          <w:sz w:val="24"/>
          <w:szCs w:val="24"/>
          <w:lang w:val="uk-UA" w:eastAsia="ru-RU"/>
        </w:rPr>
        <w:t>2</w:t>
      </w:r>
      <w:r w:rsidRPr="003426B1">
        <w:rPr>
          <w:rFonts w:ascii="Times New Roman" w:eastAsia="Times New Roman" w:hAnsi="Times New Roman" w:cs="Times New Roman"/>
          <w:sz w:val="24"/>
          <w:szCs w:val="24"/>
          <w:lang w:val="uk-UA" w:eastAsia="ru-RU"/>
        </w:rPr>
        <w:t xml:space="preserve">. Надати Потенційному покупцю консультаційну підтримку стосовно подання заяви на участь в приватизації об’єкта малої приватизації, порядку сплати реєстраційного, гарантійного внеску та </w:t>
      </w:r>
      <w:r w:rsidRPr="003426B1">
        <w:rPr>
          <w:rFonts w:ascii="Times New Roman" w:eastAsia="Times New Roman" w:hAnsi="Times New Roman" w:cs="Times New Roman"/>
          <w:sz w:val="24"/>
          <w:szCs w:val="24"/>
          <w:shd w:val="clear" w:color="auto" w:fill="FFFFFF"/>
          <w:lang w:val="uk-UA" w:eastAsia="ru-RU"/>
        </w:rPr>
        <w:t>плати за участь</w:t>
      </w:r>
      <w:r w:rsidRPr="003426B1">
        <w:rPr>
          <w:rFonts w:ascii="Times New Roman" w:eastAsia="Times New Roman" w:hAnsi="Times New Roman" w:cs="Times New Roman"/>
          <w:sz w:val="24"/>
          <w:szCs w:val="24"/>
          <w:lang w:val="uk-UA" w:eastAsia="ru-RU"/>
        </w:rPr>
        <w:t xml:space="preserve">. </w:t>
      </w:r>
    </w:p>
    <w:p w:rsidR="001903A9" w:rsidRPr="00F9214B" w:rsidRDefault="001903A9" w:rsidP="008907A2">
      <w:pPr>
        <w:spacing w:after="0" w:line="0" w:lineRule="atLeast"/>
        <w:jc w:val="both"/>
        <w:rPr>
          <w:rFonts w:ascii="Times New Roman" w:hAnsi="Times New Roman" w:cs="Times New Roman"/>
          <w:sz w:val="24"/>
          <w:szCs w:val="24"/>
          <w:lang w:val="ru-RU"/>
        </w:rPr>
      </w:pPr>
      <w:r w:rsidRPr="00F9214B">
        <w:rPr>
          <w:rFonts w:ascii="Times New Roman" w:hAnsi="Times New Roman" w:cs="Times New Roman"/>
          <w:sz w:val="24"/>
          <w:szCs w:val="24"/>
          <w:lang w:val="ru-RU"/>
        </w:rPr>
        <w:t>3.1.</w:t>
      </w:r>
      <w:r w:rsidR="00755F45" w:rsidRPr="00F9214B">
        <w:rPr>
          <w:rFonts w:ascii="Times New Roman" w:hAnsi="Times New Roman" w:cs="Times New Roman"/>
          <w:sz w:val="24"/>
          <w:szCs w:val="24"/>
          <w:lang w:val="ru-RU"/>
        </w:rPr>
        <w:t>3</w:t>
      </w:r>
      <w:r w:rsidRPr="00F9214B">
        <w:rPr>
          <w:rFonts w:ascii="Times New Roman" w:hAnsi="Times New Roman" w:cs="Times New Roman"/>
          <w:sz w:val="24"/>
          <w:szCs w:val="24"/>
          <w:lang w:val="ru-RU"/>
        </w:rPr>
        <w:t>. Оператор електронного майданчика при виконанні цього Договору забезпечує технічну можливість проведення аукціону з продажу об’єкта малої приватизації, а саме:</w:t>
      </w:r>
    </w:p>
    <w:p w:rsidR="001903A9" w:rsidRPr="00F9214B" w:rsidRDefault="001903A9" w:rsidP="001903A9">
      <w:pPr>
        <w:pStyle w:val="3"/>
        <w:shd w:val="clear" w:color="auto" w:fill="auto"/>
        <w:tabs>
          <w:tab w:val="left" w:pos="142"/>
          <w:tab w:val="left" w:pos="986"/>
        </w:tabs>
        <w:spacing w:before="0" w:after="0" w:line="0" w:lineRule="atLeast"/>
        <w:ind w:firstLine="284"/>
        <w:rPr>
          <w:rFonts w:ascii="Times New Roman" w:hAnsi="Times New Roman" w:cs="Times New Roman"/>
          <w:sz w:val="24"/>
          <w:szCs w:val="24"/>
          <w:lang w:val="uk-UA"/>
        </w:rPr>
      </w:pPr>
      <w:r w:rsidRPr="00F9214B">
        <w:rPr>
          <w:rFonts w:ascii="Times New Roman" w:hAnsi="Times New Roman" w:cs="Times New Roman"/>
          <w:sz w:val="24"/>
          <w:szCs w:val="24"/>
          <w:lang w:val="ru-RU"/>
        </w:rPr>
        <w:t xml:space="preserve">- можливість подачі зареєстрованим на електронному майданчику Потенційним покупцем заяви на участь у приватизації об’єкта малої приватизації разом із доданими документами в </w:t>
      </w:r>
      <w:r w:rsidRPr="00F9214B">
        <w:rPr>
          <w:rFonts w:ascii="Times New Roman" w:hAnsi="Times New Roman" w:cs="Times New Roman"/>
          <w:sz w:val="24"/>
          <w:szCs w:val="24"/>
          <w:lang w:val="uk-UA"/>
        </w:rPr>
        <w:t>електронному вигляді;</w:t>
      </w:r>
    </w:p>
    <w:p w:rsidR="001903A9" w:rsidRPr="00F9214B" w:rsidRDefault="001903A9" w:rsidP="001903A9">
      <w:pPr>
        <w:tabs>
          <w:tab w:val="left" w:pos="142"/>
        </w:tabs>
        <w:spacing w:after="0" w:line="0" w:lineRule="atLeast"/>
        <w:ind w:firstLine="284"/>
        <w:jc w:val="both"/>
        <w:rPr>
          <w:rFonts w:ascii="Times New Roman" w:hAnsi="Times New Roman" w:cs="Times New Roman"/>
          <w:sz w:val="24"/>
          <w:szCs w:val="24"/>
          <w:lang w:val="uk-UA"/>
        </w:rPr>
      </w:pPr>
      <w:r w:rsidRPr="00F9214B">
        <w:rPr>
          <w:rFonts w:ascii="Times New Roman" w:hAnsi="Times New Roman" w:cs="Times New Roman"/>
          <w:sz w:val="24"/>
          <w:szCs w:val="24"/>
          <w:lang w:val="uk-UA"/>
        </w:rPr>
        <w:t>- можливість подання Потенційним покупцем потенційної згоди на очікування, закритої цінової пропозиції, цінової пропозиції;</w:t>
      </w:r>
    </w:p>
    <w:p w:rsidR="001903A9" w:rsidRPr="00F9214B" w:rsidRDefault="001903A9" w:rsidP="001903A9">
      <w:pPr>
        <w:tabs>
          <w:tab w:val="left" w:pos="142"/>
        </w:tabs>
        <w:spacing w:after="0" w:line="0" w:lineRule="atLeast"/>
        <w:ind w:firstLine="284"/>
        <w:jc w:val="both"/>
        <w:rPr>
          <w:rFonts w:ascii="Times New Roman" w:hAnsi="Times New Roman" w:cs="Times New Roman"/>
          <w:sz w:val="24"/>
          <w:szCs w:val="24"/>
          <w:lang w:val="ru-RU"/>
        </w:rPr>
      </w:pPr>
      <w:r w:rsidRPr="00F9214B">
        <w:rPr>
          <w:rFonts w:ascii="Times New Roman" w:hAnsi="Times New Roman" w:cs="Times New Roman"/>
          <w:sz w:val="24"/>
          <w:szCs w:val="24"/>
          <w:lang w:val="ru-RU"/>
        </w:rPr>
        <w:t>- створення та розміщення на електронному майданчику протоколу про результат електронного аукціону;</w:t>
      </w:r>
    </w:p>
    <w:p w:rsidR="001903A9" w:rsidRPr="00F24F5A" w:rsidRDefault="001903A9" w:rsidP="001903A9">
      <w:pPr>
        <w:tabs>
          <w:tab w:val="left" w:pos="142"/>
        </w:tabs>
        <w:spacing w:after="0" w:line="0" w:lineRule="atLeast"/>
        <w:ind w:firstLine="284"/>
        <w:jc w:val="both"/>
        <w:rPr>
          <w:rFonts w:ascii="Times New Roman" w:hAnsi="Times New Roman" w:cs="Times New Roman"/>
          <w:sz w:val="24"/>
          <w:szCs w:val="24"/>
          <w:lang w:val="ru-RU"/>
        </w:rPr>
      </w:pPr>
      <w:r w:rsidRPr="00F9214B">
        <w:rPr>
          <w:rFonts w:ascii="Times New Roman" w:hAnsi="Times New Roman" w:cs="Times New Roman"/>
          <w:sz w:val="24"/>
          <w:szCs w:val="24"/>
          <w:lang w:val="ru-RU"/>
        </w:rPr>
        <w:t>- консультаційну та технічну підтримку Потенційного покупця/Учасника в робочі дні з 09</w:t>
      </w:r>
      <w:r w:rsidRPr="00F9214B">
        <w:rPr>
          <w:rFonts w:ascii="Times New Roman" w:hAnsi="Times New Roman" w:cs="Times New Roman"/>
          <w:sz w:val="24"/>
          <w:szCs w:val="24"/>
          <w:vertAlign w:val="superscript"/>
          <w:lang w:val="ru-RU"/>
        </w:rPr>
        <w:t>00</w:t>
      </w:r>
      <w:r w:rsidRPr="00F9214B">
        <w:rPr>
          <w:rFonts w:ascii="Times New Roman" w:hAnsi="Times New Roman" w:cs="Times New Roman"/>
          <w:sz w:val="24"/>
          <w:szCs w:val="24"/>
          <w:lang w:val="ru-RU"/>
        </w:rPr>
        <w:t xml:space="preserve"> </w:t>
      </w:r>
      <w:r w:rsidRPr="000C2649">
        <w:rPr>
          <w:rFonts w:ascii="Times New Roman" w:hAnsi="Times New Roman" w:cs="Times New Roman"/>
          <w:sz w:val="24"/>
          <w:szCs w:val="24"/>
          <w:lang w:val="ru-RU"/>
        </w:rPr>
        <w:t>до 18</w:t>
      </w:r>
      <w:r w:rsidRPr="000C2649">
        <w:rPr>
          <w:rFonts w:ascii="Times New Roman" w:hAnsi="Times New Roman" w:cs="Times New Roman"/>
          <w:sz w:val="24"/>
          <w:szCs w:val="24"/>
          <w:vertAlign w:val="superscript"/>
          <w:lang w:val="ru-RU"/>
        </w:rPr>
        <w:t xml:space="preserve">00 </w:t>
      </w:r>
      <w:r w:rsidRPr="000C2649">
        <w:rPr>
          <w:rFonts w:ascii="Times New Roman" w:hAnsi="Times New Roman" w:cs="Times New Roman"/>
          <w:sz w:val="24"/>
          <w:szCs w:val="24"/>
          <w:lang w:val="ru-RU"/>
        </w:rPr>
        <w:t>, у п’ятницю з 9</w:t>
      </w:r>
      <w:r w:rsidRPr="000C2649">
        <w:rPr>
          <w:rFonts w:ascii="Times New Roman" w:hAnsi="Times New Roman" w:cs="Times New Roman"/>
          <w:sz w:val="24"/>
          <w:szCs w:val="24"/>
          <w:vertAlign w:val="superscript"/>
          <w:lang w:val="ru-RU"/>
        </w:rPr>
        <w:t xml:space="preserve">00 </w:t>
      </w:r>
      <w:r w:rsidRPr="000C2649">
        <w:rPr>
          <w:rFonts w:ascii="Times New Roman" w:hAnsi="Times New Roman" w:cs="Times New Roman"/>
          <w:sz w:val="24"/>
          <w:szCs w:val="24"/>
          <w:lang w:val="ru-RU"/>
        </w:rPr>
        <w:t>до 16</w:t>
      </w:r>
      <w:r w:rsidRPr="000C2649">
        <w:rPr>
          <w:rFonts w:ascii="Times New Roman" w:hAnsi="Times New Roman" w:cs="Times New Roman"/>
          <w:sz w:val="24"/>
          <w:szCs w:val="24"/>
          <w:vertAlign w:val="superscript"/>
          <w:lang w:val="ru-RU"/>
        </w:rPr>
        <w:t>45</w:t>
      </w:r>
      <w:r w:rsidRPr="000C2649">
        <w:rPr>
          <w:rFonts w:ascii="Times New Roman" w:hAnsi="Times New Roman" w:cs="Times New Roman"/>
          <w:sz w:val="24"/>
          <w:szCs w:val="24"/>
          <w:lang w:val="ru-RU"/>
        </w:rPr>
        <w:t>;</w:t>
      </w:r>
    </w:p>
    <w:p w:rsidR="001903A9" w:rsidRPr="00F24F5A" w:rsidRDefault="001903A9" w:rsidP="001903A9">
      <w:pPr>
        <w:tabs>
          <w:tab w:val="left" w:pos="142"/>
        </w:tabs>
        <w:spacing w:after="0" w:line="0" w:lineRule="atLeast"/>
        <w:ind w:firstLine="284"/>
        <w:jc w:val="both"/>
        <w:rPr>
          <w:rFonts w:ascii="Times New Roman" w:hAnsi="Times New Roman" w:cs="Times New Roman"/>
          <w:sz w:val="24"/>
          <w:szCs w:val="24"/>
          <w:lang w:val="ru-RU"/>
        </w:rPr>
      </w:pPr>
      <w:r w:rsidRPr="00F24F5A">
        <w:rPr>
          <w:rFonts w:ascii="Times New Roman" w:hAnsi="Times New Roman" w:cs="Times New Roman"/>
          <w:sz w:val="24"/>
          <w:szCs w:val="24"/>
          <w:lang w:val="ru-RU"/>
        </w:rPr>
        <w:t>- вільний цілодобовий безперебійний доступ до електронного майданчика через мережу Інтернет;</w:t>
      </w:r>
    </w:p>
    <w:p w:rsidR="001903A9" w:rsidRPr="00F24F5A" w:rsidRDefault="001903A9" w:rsidP="001903A9">
      <w:pPr>
        <w:tabs>
          <w:tab w:val="left" w:pos="142"/>
        </w:tabs>
        <w:spacing w:after="0" w:line="0" w:lineRule="atLeast"/>
        <w:ind w:firstLine="284"/>
        <w:jc w:val="both"/>
        <w:rPr>
          <w:rFonts w:ascii="Times New Roman" w:hAnsi="Times New Roman" w:cs="Times New Roman"/>
          <w:sz w:val="24"/>
          <w:szCs w:val="24"/>
          <w:lang w:val="ru-RU"/>
        </w:rPr>
      </w:pPr>
      <w:r w:rsidRPr="00F24F5A">
        <w:rPr>
          <w:rFonts w:ascii="Times New Roman" w:hAnsi="Times New Roman" w:cs="Times New Roman"/>
          <w:sz w:val="24"/>
          <w:szCs w:val="24"/>
          <w:lang w:val="ru-RU"/>
        </w:rPr>
        <w:t>- конфіденційність засобів ідентифікації Потенційного покупця;</w:t>
      </w:r>
    </w:p>
    <w:p w:rsidR="001903A9" w:rsidRPr="00F24F5A" w:rsidRDefault="001903A9" w:rsidP="001903A9">
      <w:pPr>
        <w:tabs>
          <w:tab w:val="left" w:pos="142"/>
        </w:tabs>
        <w:spacing w:after="0" w:line="0" w:lineRule="atLeast"/>
        <w:ind w:firstLine="284"/>
        <w:jc w:val="both"/>
        <w:rPr>
          <w:rFonts w:ascii="Times New Roman" w:hAnsi="Times New Roman" w:cs="Times New Roman"/>
          <w:sz w:val="24"/>
          <w:szCs w:val="24"/>
          <w:lang w:val="ru-RU"/>
        </w:rPr>
      </w:pPr>
      <w:r w:rsidRPr="00F24F5A">
        <w:rPr>
          <w:rFonts w:ascii="Times New Roman" w:hAnsi="Times New Roman" w:cs="Times New Roman"/>
          <w:sz w:val="24"/>
          <w:szCs w:val="24"/>
          <w:lang w:val="ru-RU"/>
        </w:rPr>
        <w:t>- додержання вимог законодавства про захист економічної конкуренції та законодавства про приватизацію;</w:t>
      </w:r>
    </w:p>
    <w:p w:rsidR="001903A9" w:rsidRPr="00F9214B" w:rsidRDefault="001903A9" w:rsidP="001903A9">
      <w:pPr>
        <w:pStyle w:val="3"/>
        <w:shd w:val="clear" w:color="auto" w:fill="auto"/>
        <w:tabs>
          <w:tab w:val="left" w:pos="142"/>
          <w:tab w:val="left" w:pos="986"/>
        </w:tabs>
        <w:spacing w:before="0" w:after="0" w:line="0" w:lineRule="atLeast"/>
        <w:ind w:firstLine="284"/>
        <w:rPr>
          <w:rFonts w:ascii="Times New Roman" w:hAnsi="Times New Roman" w:cs="Times New Roman"/>
          <w:sz w:val="24"/>
          <w:szCs w:val="24"/>
          <w:lang w:val="uk-UA"/>
        </w:rPr>
      </w:pPr>
      <w:r w:rsidRPr="00F24F5A">
        <w:rPr>
          <w:rFonts w:ascii="Times New Roman" w:hAnsi="Times New Roman" w:cs="Times New Roman"/>
          <w:sz w:val="24"/>
          <w:szCs w:val="24"/>
          <w:lang w:val="uk-UA"/>
        </w:rPr>
        <w:t>- прийняття оригіналів заяв на участь в аукціонах і оригіналів документів, що є додатками до заяв, та звірку оригіналів з їх електронни</w:t>
      </w:r>
      <w:r w:rsidRPr="00F9214B">
        <w:rPr>
          <w:rFonts w:ascii="Times New Roman" w:hAnsi="Times New Roman" w:cs="Times New Roman"/>
          <w:sz w:val="24"/>
          <w:szCs w:val="24"/>
          <w:lang w:val="uk-UA"/>
        </w:rPr>
        <w:t>ми копіями;</w:t>
      </w:r>
    </w:p>
    <w:p w:rsidR="001903A9" w:rsidRPr="00F9214B" w:rsidRDefault="001903A9" w:rsidP="001903A9">
      <w:pPr>
        <w:pStyle w:val="3"/>
        <w:shd w:val="clear" w:color="auto" w:fill="auto"/>
        <w:tabs>
          <w:tab w:val="left" w:pos="142"/>
          <w:tab w:val="left" w:pos="986"/>
        </w:tabs>
        <w:spacing w:before="0" w:after="0" w:line="0" w:lineRule="atLeast"/>
        <w:ind w:firstLine="284"/>
        <w:rPr>
          <w:rFonts w:ascii="Times New Roman" w:eastAsia="Times New Roman" w:hAnsi="Times New Roman" w:cs="Times New Roman"/>
          <w:sz w:val="24"/>
          <w:szCs w:val="24"/>
          <w:lang w:val="uk-UA" w:eastAsia="ru-RU"/>
        </w:rPr>
      </w:pPr>
      <w:r w:rsidRPr="00F9214B">
        <w:rPr>
          <w:rFonts w:ascii="Times New Roman" w:hAnsi="Times New Roman" w:cs="Times New Roman"/>
          <w:sz w:val="24"/>
          <w:szCs w:val="24"/>
          <w:lang w:val="uk-UA"/>
        </w:rPr>
        <w:t xml:space="preserve">- </w:t>
      </w:r>
      <w:r w:rsidRPr="00F9214B">
        <w:rPr>
          <w:rFonts w:ascii="Times New Roman" w:eastAsia="Times New Roman" w:hAnsi="Times New Roman" w:cs="Times New Roman"/>
          <w:sz w:val="24"/>
          <w:szCs w:val="24"/>
          <w:lang w:val="uk-UA" w:eastAsia="ru-RU"/>
        </w:rPr>
        <w:t>технічну можливість та рівний доступ учасників аукціону до інформації про проведення електронного аукціону в ЕТС;</w:t>
      </w:r>
    </w:p>
    <w:p w:rsidR="001903A9" w:rsidRPr="00F9214B" w:rsidRDefault="001903A9" w:rsidP="001903A9">
      <w:pPr>
        <w:pStyle w:val="3"/>
        <w:shd w:val="clear" w:color="auto" w:fill="auto"/>
        <w:tabs>
          <w:tab w:val="left" w:pos="142"/>
          <w:tab w:val="left" w:pos="986"/>
        </w:tabs>
        <w:spacing w:before="0" w:after="0" w:line="0" w:lineRule="atLeast"/>
        <w:ind w:firstLine="284"/>
        <w:rPr>
          <w:rFonts w:ascii="Times New Roman" w:eastAsia="Times New Roman" w:hAnsi="Times New Roman" w:cs="Times New Roman"/>
          <w:sz w:val="24"/>
          <w:szCs w:val="24"/>
          <w:lang w:val="uk-UA" w:eastAsia="ru-RU"/>
        </w:rPr>
      </w:pPr>
      <w:r w:rsidRPr="00F9214B">
        <w:rPr>
          <w:rFonts w:ascii="Times New Roman" w:eastAsia="Times New Roman" w:hAnsi="Times New Roman" w:cs="Times New Roman"/>
          <w:sz w:val="24"/>
          <w:szCs w:val="24"/>
          <w:lang w:val="uk-UA" w:eastAsia="ru-RU"/>
        </w:rPr>
        <w:t>- технічну можливість та доступ учасникам електронних аукціонів до ЕТС, до інформації про проведення електронних аукціонів, направлення до особистого кабінету учасника аукціону та/або на його електронну пошту унікального гіперпосилання на індивідуальну веб-сторінку електронного аукціону;</w:t>
      </w:r>
    </w:p>
    <w:p w:rsidR="001903A9" w:rsidRPr="00F9214B" w:rsidRDefault="001903A9" w:rsidP="001903A9">
      <w:pPr>
        <w:pStyle w:val="3"/>
        <w:shd w:val="clear" w:color="auto" w:fill="auto"/>
        <w:tabs>
          <w:tab w:val="left" w:pos="142"/>
          <w:tab w:val="left" w:pos="986"/>
        </w:tabs>
        <w:spacing w:before="0" w:after="0" w:line="0" w:lineRule="atLeast"/>
        <w:ind w:firstLine="284"/>
        <w:rPr>
          <w:rFonts w:ascii="Times New Roman" w:eastAsia="Times New Roman" w:hAnsi="Times New Roman" w:cs="Times New Roman"/>
          <w:sz w:val="24"/>
          <w:szCs w:val="24"/>
          <w:lang w:val="uk-UA" w:eastAsia="ru-RU"/>
        </w:rPr>
      </w:pPr>
      <w:r w:rsidRPr="00F9214B">
        <w:rPr>
          <w:rFonts w:ascii="Times New Roman" w:eastAsia="Times New Roman" w:hAnsi="Times New Roman" w:cs="Times New Roman"/>
          <w:sz w:val="24"/>
          <w:szCs w:val="24"/>
          <w:lang w:val="uk-UA" w:eastAsia="ru-RU"/>
        </w:rPr>
        <w:t xml:space="preserve">- </w:t>
      </w:r>
      <w:r w:rsidRPr="00F9214B">
        <w:rPr>
          <w:rFonts w:ascii="Times New Roman" w:hAnsi="Times New Roman" w:cs="Times New Roman"/>
          <w:sz w:val="24"/>
          <w:szCs w:val="24"/>
          <w:lang w:val="ru-RU"/>
        </w:rPr>
        <w:t>збереження документів, інформації та відомостей, що створюються, вносяться в ЕТС через особистий кабінет, наданий Оператором електронного майданчика під час організації та проведення продажу, з урахуванням таких вимог:</w:t>
      </w:r>
    </w:p>
    <w:p w:rsidR="001903A9" w:rsidRPr="00F9214B" w:rsidRDefault="001903A9" w:rsidP="001903A9">
      <w:pPr>
        <w:tabs>
          <w:tab w:val="left" w:pos="142"/>
        </w:tabs>
        <w:spacing w:after="0" w:line="0" w:lineRule="atLeast"/>
        <w:ind w:firstLine="284"/>
        <w:jc w:val="both"/>
        <w:rPr>
          <w:rFonts w:ascii="Times New Roman" w:hAnsi="Times New Roman" w:cs="Times New Roman"/>
          <w:sz w:val="24"/>
          <w:szCs w:val="24"/>
          <w:lang w:val="ru-RU"/>
        </w:rPr>
      </w:pPr>
      <w:r w:rsidRPr="00F9214B">
        <w:rPr>
          <w:rFonts w:ascii="Times New Roman" w:hAnsi="Times New Roman" w:cs="Times New Roman"/>
          <w:sz w:val="24"/>
          <w:szCs w:val="24"/>
          <w:lang w:val="ru-RU"/>
        </w:rPr>
        <w:t>- збереження документів, відомостей, а також на електронних носіях інформації у формі, що дає змогу перевірити їх цілісність на цих носіях;</w:t>
      </w:r>
    </w:p>
    <w:p w:rsidR="001903A9" w:rsidRPr="00F9214B" w:rsidRDefault="001903A9" w:rsidP="001903A9">
      <w:pPr>
        <w:tabs>
          <w:tab w:val="left" w:pos="142"/>
        </w:tabs>
        <w:spacing w:after="0" w:line="0" w:lineRule="atLeast"/>
        <w:ind w:firstLine="284"/>
        <w:jc w:val="both"/>
        <w:rPr>
          <w:rFonts w:ascii="Times New Roman" w:hAnsi="Times New Roman" w:cs="Times New Roman"/>
          <w:sz w:val="24"/>
          <w:szCs w:val="24"/>
          <w:lang w:val="ru-RU"/>
        </w:rPr>
      </w:pPr>
      <w:r w:rsidRPr="00F9214B">
        <w:rPr>
          <w:rFonts w:ascii="Times New Roman" w:hAnsi="Times New Roman" w:cs="Times New Roman"/>
          <w:sz w:val="24"/>
          <w:szCs w:val="24"/>
          <w:lang w:val="ru-RU"/>
        </w:rPr>
        <w:t>- доступність інформації, що міститься в документах, для її подальшого використання;</w:t>
      </w:r>
    </w:p>
    <w:p w:rsidR="001903A9" w:rsidRPr="00F9214B" w:rsidRDefault="001903A9" w:rsidP="001903A9">
      <w:pPr>
        <w:tabs>
          <w:tab w:val="left" w:pos="142"/>
        </w:tabs>
        <w:spacing w:after="0" w:line="0" w:lineRule="atLeast"/>
        <w:ind w:firstLine="284"/>
        <w:jc w:val="both"/>
        <w:rPr>
          <w:rFonts w:ascii="Times New Roman" w:hAnsi="Times New Roman" w:cs="Times New Roman"/>
          <w:sz w:val="24"/>
          <w:szCs w:val="24"/>
          <w:lang w:val="ru-RU"/>
        </w:rPr>
      </w:pPr>
      <w:r w:rsidRPr="00F9214B">
        <w:rPr>
          <w:rFonts w:ascii="Times New Roman" w:hAnsi="Times New Roman" w:cs="Times New Roman"/>
          <w:sz w:val="24"/>
          <w:szCs w:val="24"/>
          <w:lang w:val="ru-RU"/>
        </w:rPr>
        <w:lastRenderedPageBreak/>
        <w:t>- можливість відновлення документа у тому форматі, в якому він був створений, відправлений або одержаний;</w:t>
      </w:r>
    </w:p>
    <w:p w:rsidR="001903A9" w:rsidRPr="00F9214B" w:rsidRDefault="001903A9" w:rsidP="001903A9">
      <w:pPr>
        <w:tabs>
          <w:tab w:val="left" w:pos="142"/>
        </w:tabs>
        <w:spacing w:after="0" w:line="0" w:lineRule="atLeast"/>
        <w:ind w:firstLine="284"/>
        <w:jc w:val="both"/>
        <w:rPr>
          <w:rFonts w:ascii="Times New Roman" w:hAnsi="Times New Roman" w:cs="Times New Roman"/>
          <w:sz w:val="24"/>
          <w:szCs w:val="24"/>
          <w:lang w:val="ru-RU"/>
        </w:rPr>
      </w:pPr>
      <w:r w:rsidRPr="00F9214B">
        <w:rPr>
          <w:rFonts w:ascii="Times New Roman" w:hAnsi="Times New Roman" w:cs="Times New Roman"/>
          <w:sz w:val="24"/>
          <w:szCs w:val="24"/>
          <w:lang w:val="ru-RU"/>
        </w:rPr>
        <w:t>- збереження інформації, яка дає змогу встановити походження та призначення документа, а також дату і час його відправлення чи одержання;</w:t>
      </w:r>
    </w:p>
    <w:p w:rsidR="001903A9" w:rsidRPr="00F9214B" w:rsidRDefault="001903A9" w:rsidP="001903A9">
      <w:pPr>
        <w:tabs>
          <w:tab w:val="left" w:pos="142"/>
        </w:tabs>
        <w:spacing w:after="0" w:line="0" w:lineRule="atLeast"/>
        <w:ind w:firstLine="284"/>
        <w:jc w:val="both"/>
        <w:rPr>
          <w:rFonts w:ascii="Times New Roman" w:hAnsi="Times New Roman" w:cs="Times New Roman"/>
          <w:sz w:val="24"/>
          <w:szCs w:val="24"/>
          <w:lang w:val="ru-RU"/>
        </w:rPr>
      </w:pPr>
      <w:r w:rsidRPr="00F9214B">
        <w:rPr>
          <w:rFonts w:ascii="Times New Roman" w:hAnsi="Times New Roman" w:cs="Times New Roman"/>
          <w:sz w:val="24"/>
          <w:szCs w:val="24"/>
          <w:lang w:val="ru-RU"/>
        </w:rPr>
        <w:t xml:space="preserve">- застосування апаратних і програмних засобів антивірусного захисту. </w:t>
      </w:r>
    </w:p>
    <w:p w:rsidR="007612CB" w:rsidRPr="00F9214B" w:rsidRDefault="003426B1" w:rsidP="008907A2">
      <w:pPr>
        <w:widowControl w:val="0"/>
        <w:spacing w:after="0" w:line="240" w:lineRule="auto"/>
        <w:jc w:val="both"/>
        <w:rPr>
          <w:rFonts w:ascii="Times New Roman" w:eastAsia="Times New Roman" w:hAnsi="Times New Roman" w:cs="Times New Roman"/>
          <w:sz w:val="24"/>
          <w:szCs w:val="24"/>
          <w:shd w:val="clear" w:color="auto" w:fill="FFFFFF"/>
          <w:lang w:val="uk-UA"/>
        </w:rPr>
      </w:pPr>
      <w:r w:rsidRPr="00F9214B">
        <w:rPr>
          <w:rFonts w:ascii="Times New Roman" w:eastAsia="Times New Roman" w:hAnsi="Times New Roman" w:cs="Times New Roman"/>
          <w:sz w:val="24"/>
          <w:szCs w:val="24"/>
          <w:shd w:val="clear" w:color="auto" w:fill="FFFFFF"/>
          <w:lang w:val="uk-UA"/>
        </w:rPr>
        <w:t>3</w:t>
      </w:r>
      <w:r w:rsidRPr="003426B1">
        <w:rPr>
          <w:rFonts w:ascii="Times New Roman" w:eastAsia="Times New Roman" w:hAnsi="Times New Roman" w:cs="Times New Roman"/>
          <w:sz w:val="24"/>
          <w:szCs w:val="24"/>
          <w:shd w:val="clear" w:color="auto" w:fill="FFFFFF"/>
          <w:lang w:val="uk-UA"/>
        </w:rPr>
        <w:t xml:space="preserve">.1.6. Передати </w:t>
      </w:r>
      <w:r w:rsidR="00755F45" w:rsidRPr="00F9214B">
        <w:rPr>
          <w:rFonts w:ascii="Times New Roman" w:eastAsia="Times New Roman" w:hAnsi="Times New Roman" w:cs="Times New Roman"/>
          <w:sz w:val="24"/>
          <w:szCs w:val="24"/>
          <w:shd w:val="clear" w:color="auto" w:fill="FFFFFF"/>
          <w:lang w:val="uk-UA"/>
        </w:rPr>
        <w:t>для перевірки</w:t>
      </w:r>
      <w:r w:rsidRPr="003426B1">
        <w:rPr>
          <w:rFonts w:ascii="Times New Roman" w:eastAsia="Times New Roman" w:hAnsi="Times New Roman" w:cs="Times New Roman"/>
          <w:sz w:val="24"/>
          <w:szCs w:val="24"/>
          <w:shd w:val="clear" w:color="auto" w:fill="FFFFFF"/>
          <w:lang w:val="uk-UA"/>
        </w:rPr>
        <w:t xml:space="preserve"> електронні копії заяви та документів на участь в приватизації переможця</w:t>
      </w:r>
      <w:r w:rsidR="007612CB" w:rsidRPr="00F9214B">
        <w:rPr>
          <w:rFonts w:ascii="Times New Roman" w:eastAsia="Times New Roman" w:hAnsi="Times New Roman" w:cs="Times New Roman"/>
          <w:sz w:val="24"/>
          <w:szCs w:val="24"/>
          <w:shd w:val="clear" w:color="auto" w:fill="FFFFFF"/>
          <w:lang w:val="uk-UA"/>
        </w:rPr>
        <w:t xml:space="preserve"> аукціону організатору аукціону </w:t>
      </w:r>
      <w:r w:rsidR="007612CB" w:rsidRPr="004F1780">
        <w:rPr>
          <w:rFonts w:ascii="Times New Roman" w:eastAsia="Times New Roman" w:hAnsi="Times New Roman" w:cs="Times New Roman"/>
          <w:sz w:val="24"/>
          <w:szCs w:val="24"/>
          <w:shd w:val="clear" w:color="auto" w:fill="FFFFFF"/>
          <w:lang w:val="uk-UA"/>
        </w:rPr>
        <w:t>у встановленні строки</w:t>
      </w:r>
      <w:r w:rsidR="007612CB" w:rsidRPr="00F9214B">
        <w:rPr>
          <w:rFonts w:ascii="Times New Roman" w:eastAsia="Times New Roman" w:hAnsi="Times New Roman" w:cs="Times New Roman"/>
          <w:sz w:val="24"/>
          <w:szCs w:val="24"/>
          <w:shd w:val="clear" w:color="auto" w:fill="FFFFFF"/>
          <w:lang w:val="uk-UA"/>
        </w:rPr>
        <w:t xml:space="preserve"> в разі необхідності за зверненням організатора аукціону.</w:t>
      </w:r>
    </w:p>
    <w:p w:rsidR="000D1A1F" w:rsidRPr="00F9214B" w:rsidRDefault="000D1A1F" w:rsidP="008907A2">
      <w:pPr>
        <w:widowControl w:val="0"/>
        <w:spacing w:after="0" w:line="240" w:lineRule="auto"/>
        <w:jc w:val="both"/>
        <w:rPr>
          <w:rFonts w:ascii="Times New Roman" w:eastAsia="Times New Roman" w:hAnsi="Times New Roman" w:cs="Times New Roman"/>
          <w:sz w:val="24"/>
          <w:szCs w:val="24"/>
          <w:shd w:val="clear" w:color="auto" w:fill="FFFFFF"/>
          <w:lang w:val="uk-UA"/>
        </w:rPr>
      </w:pPr>
      <w:r w:rsidRPr="00F9214B">
        <w:rPr>
          <w:rFonts w:ascii="Times New Roman" w:eastAsia="Times New Roman" w:hAnsi="Times New Roman" w:cs="Times New Roman"/>
          <w:sz w:val="24"/>
          <w:szCs w:val="24"/>
          <w:shd w:val="clear" w:color="auto" w:fill="FFFFFF"/>
          <w:lang w:val="uk-UA"/>
        </w:rPr>
        <w:t>3.1.7. Передати для перевірки оригінали заяв на участь в приватизації разом із доданими до неї оригіналами документів переможця аукціоеу організатору аукціону</w:t>
      </w:r>
      <w:r w:rsidR="00330A21" w:rsidRPr="00F9214B">
        <w:rPr>
          <w:rFonts w:ascii="Times New Roman" w:eastAsia="Times New Roman" w:hAnsi="Times New Roman" w:cs="Times New Roman"/>
          <w:sz w:val="24"/>
          <w:szCs w:val="24"/>
          <w:shd w:val="clear" w:color="auto" w:fill="FFFFFF"/>
          <w:lang w:val="uk-UA"/>
        </w:rPr>
        <w:t xml:space="preserve"> протягом строку встановленого Порядком.</w:t>
      </w:r>
    </w:p>
    <w:p w:rsidR="003426B1" w:rsidRPr="003426B1" w:rsidRDefault="003426B1" w:rsidP="008907A2">
      <w:pPr>
        <w:widowControl w:val="0"/>
        <w:spacing w:after="0" w:line="240" w:lineRule="auto"/>
        <w:jc w:val="both"/>
        <w:rPr>
          <w:rFonts w:ascii="Times New Roman" w:eastAsia="Times New Roman" w:hAnsi="Times New Roman" w:cs="Times New Roman"/>
          <w:i/>
          <w:sz w:val="24"/>
          <w:szCs w:val="24"/>
          <w:shd w:val="clear" w:color="auto" w:fill="FFFFFF"/>
          <w:lang w:val="uk-UA"/>
        </w:rPr>
      </w:pPr>
      <w:r w:rsidRPr="00F9214B">
        <w:rPr>
          <w:rFonts w:ascii="Times New Roman" w:eastAsia="Times New Roman" w:hAnsi="Times New Roman" w:cs="Times New Roman"/>
          <w:sz w:val="24"/>
          <w:szCs w:val="24"/>
          <w:shd w:val="clear" w:color="auto" w:fill="FFFFFF"/>
          <w:lang w:val="uk-UA"/>
        </w:rPr>
        <w:t>3</w:t>
      </w:r>
      <w:r w:rsidRPr="003426B1">
        <w:rPr>
          <w:rFonts w:ascii="Times New Roman" w:eastAsia="Times New Roman" w:hAnsi="Times New Roman" w:cs="Times New Roman"/>
          <w:sz w:val="24"/>
          <w:szCs w:val="24"/>
          <w:shd w:val="clear" w:color="auto" w:fill="FFFFFF"/>
          <w:lang w:val="uk-UA"/>
        </w:rPr>
        <w:t>.1.7. Перерахувати реєстраційний внесок на казначейський рахунок органу приватизації за наявності передбачених законом підстав.</w:t>
      </w:r>
    </w:p>
    <w:p w:rsidR="003426B1" w:rsidRPr="003426B1" w:rsidRDefault="003426B1" w:rsidP="008907A2">
      <w:pPr>
        <w:widowControl w:val="0"/>
        <w:spacing w:after="0" w:line="240" w:lineRule="auto"/>
        <w:jc w:val="both"/>
        <w:rPr>
          <w:rFonts w:ascii="Times New Roman" w:eastAsia="Times New Roman" w:hAnsi="Times New Roman" w:cs="Times New Roman"/>
          <w:sz w:val="24"/>
          <w:szCs w:val="24"/>
          <w:shd w:val="clear" w:color="auto" w:fill="FFFFFF"/>
          <w:lang w:val="uk-UA"/>
        </w:rPr>
      </w:pPr>
      <w:r w:rsidRPr="00F9214B">
        <w:rPr>
          <w:rFonts w:ascii="Times New Roman" w:eastAsia="Times New Roman" w:hAnsi="Times New Roman" w:cs="Times New Roman"/>
          <w:sz w:val="24"/>
          <w:szCs w:val="24"/>
          <w:shd w:val="clear" w:color="auto" w:fill="FFFFFF"/>
          <w:lang w:val="uk-UA"/>
        </w:rPr>
        <w:t>3</w:t>
      </w:r>
      <w:r w:rsidRPr="003426B1">
        <w:rPr>
          <w:rFonts w:ascii="Times New Roman" w:eastAsia="Times New Roman" w:hAnsi="Times New Roman" w:cs="Times New Roman"/>
          <w:sz w:val="24"/>
          <w:szCs w:val="24"/>
          <w:shd w:val="clear" w:color="auto" w:fill="FFFFFF"/>
          <w:lang w:val="uk-UA"/>
        </w:rPr>
        <w:t>.1.8. Перерахувати гарантійний внесок переможця аукціону на казначейський рахунок органу приватизації за наявност</w:t>
      </w:r>
      <w:r w:rsidR="0091159A">
        <w:rPr>
          <w:rFonts w:ascii="Times New Roman" w:eastAsia="Times New Roman" w:hAnsi="Times New Roman" w:cs="Times New Roman"/>
          <w:sz w:val="24"/>
          <w:szCs w:val="24"/>
          <w:shd w:val="clear" w:color="auto" w:fill="FFFFFF"/>
          <w:lang w:val="uk-UA"/>
        </w:rPr>
        <w:t>і передбачених законом підстав.</w:t>
      </w:r>
    </w:p>
    <w:p w:rsidR="003426B1" w:rsidRPr="003426B1" w:rsidRDefault="003426B1" w:rsidP="008907A2">
      <w:pPr>
        <w:widowControl w:val="0"/>
        <w:spacing w:after="0" w:line="240" w:lineRule="auto"/>
        <w:jc w:val="both"/>
        <w:rPr>
          <w:rFonts w:ascii="Times New Roman" w:eastAsia="Times New Roman" w:hAnsi="Times New Roman" w:cs="Times New Roman"/>
          <w:sz w:val="24"/>
          <w:szCs w:val="24"/>
          <w:shd w:val="clear" w:color="auto" w:fill="FFFFFF"/>
          <w:lang w:val="uk-UA"/>
        </w:rPr>
      </w:pPr>
      <w:r w:rsidRPr="00F9214B">
        <w:rPr>
          <w:rFonts w:ascii="Times New Roman" w:eastAsia="Times New Roman" w:hAnsi="Times New Roman" w:cs="Times New Roman"/>
          <w:sz w:val="24"/>
          <w:szCs w:val="24"/>
          <w:shd w:val="clear" w:color="auto" w:fill="FFFFFF"/>
          <w:lang w:val="uk-UA"/>
        </w:rPr>
        <w:t>3</w:t>
      </w:r>
      <w:r w:rsidRPr="003426B1">
        <w:rPr>
          <w:rFonts w:ascii="Times New Roman" w:eastAsia="Times New Roman" w:hAnsi="Times New Roman" w:cs="Times New Roman"/>
          <w:sz w:val="24"/>
          <w:szCs w:val="24"/>
          <w:shd w:val="clear" w:color="auto" w:fill="FFFFFF"/>
          <w:lang w:val="uk-UA"/>
        </w:rPr>
        <w:t xml:space="preserve">.1.9. Повернути сплачений Потенційним покупцем гарантійний внесок за наявності підстав, передбачених </w:t>
      </w:r>
      <w:r w:rsidR="00C8341A" w:rsidRPr="00F9214B">
        <w:rPr>
          <w:rFonts w:ascii="Times New Roman" w:eastAsia="Times New Roman" w:hAnsi="Times New Roman" w:cs="Times New Roman"/>
          <w:sz w:val="24"/>
          <w:szCs w:val="24"/>
          <w:shd w:val="clear" w:color="auto" w:fill="FFFFFF"/>
          <w:lang w:val="uk-UA"/>
        </w:rPr>
        <w:t>Порядком</w:t>
      </w:r>
      <w:r w:rsidR="0091159A">
        <w:rPr>
          <w:rFonts w:ascii="Times New Roman" w:eastAsia="Times New Roman" w:hAnsi="Times New Roman" w:cs="Times New Roman"/>
          <w:sz w:val="24"/>
          <w:szCs w:val="24"/>
          <w:shd w:val="clear" w:color="auto" w:fill="FFFFFF"/>
          <w:lang w:val="uk-UA"/>
        </w:rPr>
        <w:t>.</w:t>
      </w:r>
    </w:p>
    <w:p w:rsidR="003426B1" w:rsidRPr="003426B1" w:rsidRDefault="003426B1" w:rsidP="008907A2">
      <w:pPr>
        <w:widowControl w:val="0"/>
        <w:spacing w:after="0" w:line="240" w:lineRule="auto"/>
        <w:jc w:val="both"/>
        <w:rPr>
          <w:rFonts w:ascii="Times New Roman" w:eastAsia="Times New Roman" w:hAnsi="Times New Roman" w:cs="Times New Roman"/>
          <w:sz w:val="24"/>
          <w:szCs w:val="24"/>
          <w:lang w:val="uk-UA" w:eastAsia="ru-RU"/>
        </w:rPr>
      </w:pPr>
      <w:r w:rsidRPr="00F9214B">
        <w:rPr>
          <w:rFonts w:ascii="Times New Roman" w:eastAsia="Times New Roman" w:hAnsi="Times New Roman" w:cs="Times New Roman"/>
          <w:sz w:val="24"/>
          <w:szCs w:val="24"/>
          <w:shd w:val="clear" w:color="auto" w:fill="FFFFFF"/>
          <w:lang w:val="uk-UA"/>
        </w:rPr>
        <w:t>3</w:t>
      </w:r>
      <w:r w:rsidRPr="003426B1">
        <w:rPr>
          <w:rFonts w:ascii="Times New Roman" w:eastAsia="Times New Roman" w:hAnsi="Times New Roman" w:cs="Times New Roman"/>
          <w:sz w:val="24"/>
          <w:szCs w:val="24"/>
          <w:shd w:val="clear" w:color="auto" w:fill="FFFFFF"/>
          <w:lang w:val="uk-UA"/>
        </w:rPr>
        <w:t>.1.10. Забезпечити з</w:t>
      </w:r>
      <w:r w:rsidRPr="003426B1">
        <w:rPr>
          <w:rFonts w:ascii="Times New Roman" w:eastAsia="Times New Roman" w:hAnsi="Times New Roman" w:cs="Times New Roman"/>
          <w:sz w:val="24"/>
          <w:szCs w:val="24"/>
          <w:lang w:val="uk-UA" w:eastAsia="ru-RU"/>
        </w:rPr>
        <w:t>береження документів, інформації та відомостей, що створюються, вносяться Потенційним покупцем в електронну торгову с</w:t>
      </w:r>
      <w:r w:rsidR="0091159A">
        <w:rPr>
          <w:rFonts w:ascii="Times New Roman" w:eastAsia="Times New Roman" w:hAnsi="Times New Roman" w:cs="Times New Roman"/>
          <w:sz w:val="24"/>
          <w:szCs w:val="24"/>
          <w:lang w:val="uk-UA" w:eastAsia="ru-RU"/>
        </w:rPr>
        <w:t>истему через особистий кабінет.</w:t>
      </w:r>
    </w:p>
    <w:p w:rsidR="008907A2" w:rsidRPr="00F9214B" w:rsidRDefault="00C8341A" w:rsidP="008907A2">
      <w:pPr>
        <w:widowControl w:val="0"/>
        <w:shd w:val="clear" w:color="auto" w:fill="FFFFFF"/>
        <w:tabs>
          <w:tab w:val="left" w:pos="418"/>
        </w:tabs>
        <w:autoSpaceDE w:val="0"/>
        <w:autoSpaceDN w:val="0"/>
        <w:adjustRightInd w:val="0"/>
        <w:spacing w:after="0" w:line="240" w:lineRule="auto"/>
        <w:jc w:val="both"/>
        <w:rPr>
          <w:rFonts w:ascii="Times New Roman" w:eastAsia="Times New Roman" w:hAnsi="Times New Roman" w:cs="Times New Roman"/>
          <w:b/>
          <w:bCs/>
          <w:sz w:val="24"/>
          <w:szCs w:val="24"/>
          <w:lang w:val="uk-UA" w:eastAsia="ru-RU"/>
        </w:rPr>
      </w:pPr>
      <w:r w:rsidRPr="00F9214B">
        <w:rPr>
          <w:rFonts w:ascii="Times New Roman" w:eastAsia="Times New Roman" w:hAnsi="Times New Roman" w:cs="Times New Roman"/>
          <w:b/>
          <w:sz w:val="24"/>
          <w:szCs w:val="24"/>
          <w:lang w:val="uk-UA" w:eastAsia="ru-RU"/>
        </w:rPr>
        <w:t>3</w:t>
      </w:r>
      <w:r w:rsidR="003426B1" w:rsidRPr="003426B1">
        <w:rPr>
          <w:rFonts w:ascii="Times New Roman" w:eastAsia="Times New Roman" w:hAnsi="Times New Roman" w:cs="Times New Roman"/>
          <w:b/>
          <w:sz w:val="24"/>
          <w:szCs w:val="24"/>
          <w:lang w:val="uk-UA" w:eastAsia="ru-RU"/>
        </w:rPr>
        <w:t>.2. Потенційний покупець</w:t>
      </w:r>
      <w:r w:rsidR="003426B1" w:rsidRPr="003426B1">
        <w:rPr>
          <w:rFonts w:ascii="Times New Roman" w:eastAsia="Times New Roman" w:hAnsi="Times New Roman" w:cs="Times New Roman"/>
          <w:sz w:val="24"/>
          <w:szCs w:val="24"/>
          <w:lang w:val="uk-UA" w:eastAsia="ru-RU"/>
        </w:rPr>
        <w:t xml:space="preserve"> </w:t>
      </w:r>
      <w:r w:rsidR="003426B1" w:rsidRPr="003426B1">
        <w:rPr>
          <w:rFonts w:ascii="Times New Roman" w:eastAsia="Times New Roman" w:hAnsi="Times New Roman" w:cs="Times New Roman"/>
          <w:b/>
          <w:bCs/>
          <w:sz w:val="24"/>
          <w:szCs w:val="24"/>
          <w:lang w:val="uk-UA" w:eastAsia="ru-RU"/>
        </w:rPr>
        <w:t>зобов'язується:</w:t>
      </w:r>
    </w:p>
    <w:p w:rsidR="008907A2" w:rsidRPr="008907A2" w:rsidRDefault="008907A2" w:rsidP="008907A2">
      <w:pPr>
        <w:widowControl w:val="0"/>
        <w:shd w:val="clear" w:color="auto" w:fill="FFFFFF"/>
        <w:tabs>
          <w:tab w:val="left" w:pos="418"/>
        </w:tabs>
        <w:autoSpaceDE w:val="0"/>
        <w:autoSpaceDN w:val="0"/>
        <w:adjustRightInd w:val="0"/>
        <w:spacing w:after="0" w:line="240" w:lineRule="auto"/>
        <w:jc w:val="both"/>
        <w:rPr>
          <w:rFonts w:ascii="Times New Roman" w:eastAsia="Times New Roman" w:hAnsi="Times New Roman" w:cs="Times New Roman"/>
          <w:b/>
          <w:bCs/>
          <w:sz w:val="24"/>
          <w:szCs w:val="24"/>
          <w:lang w:val="uk-UA" w:eastAsia="ru-RU"/>
        </w:rPr>
      </w:pPr>
      <w:r w:rsidRPr="00F9214B">
        <w:rPr>
          <w:rFonts w:ascii="Times New Roman" w:eastAsia="Times New Roman" w:hAnsi="Times New Roman" w:cs="Times New Roman"/>
          <w:b/>
          <w:bCs/>
          <w:sz w:val="24"/>
          <w:szCs w:val="24"/>
          <w:lang w:val="uk-UA" w:eastAsia="ru-RU"/>
        </w:rPr>
        <w:t>3.2.1.</w:t>
      </w:r>
      <w:r w:rsidRPr="00F9214B">
        <w:rPr>
          <w:rFonts w:ascii="Times New Roman" w:eastAsia="Times New Roman" w:hAnsi="Times New Roman" w:cs="Times New Roman"/>
          <w:sz w:val="24"/>
          <w:szCs w:val="24"/>
          <w:lang w:val="ru-RU"/>
        </w:rPr>
        <w:t xml:space="preserve">До моменту реєстраціїї на відповідний лот, ознайомитись з </w:t>
      </w:r>
      <w:r w:rsidR="00B96EB9">
        <w:rPr>
          <w:rFonts w:ascii="Times New Roman" w:eastAsia="Times New Roman" w:hAnsi="Times New Roman" w:cs="Times New Roman"/>
          <w:sz w:val="24"/>
          <w:szCs w:val="24"/>
          <w:lang w:val="ru-RU"/>
        </w:rPr>
        <w:t>П</w:t>
      </w:r>
      <w:r w:rsidR="00910ACF" w:rsidRPr="00F9214B">
        <w:rPr>
          <w:rFonts w:ascii="Times New Roman" w:eastAsia="Times New Roman" w:hAnsi="Times New Roman" w:cs="Times New Roman"/>
          <w:sz w:val="24"/>
          <w:szCs w:val="24"/>
          <w:lang w:val="ru-RU"/>
        </w:rPr>
        <w:t>орядком</w:t>
      </w:r>
      <w:r w:rsidRPr="00F9214B">
        <w:rPr>
          <w:rFonts w:ascii="Times New Roman" w:eastAsia="Times New Roman" w:hAnsi="Times New Roman" w:cs="Times New Roman"/>
          <w:sz w:val="24"/>
          <w:szCs w:val="24"/>
          <w:lang w:val="ru-RU"/>
        </w:rPr>
        <w:t xml:space="preserve">. Дотримуватися умов цього Договору та використовувати електронний майданчик відповідно до </w:t>
      </w:r>
      <w:r w:rsidR="00910ACF" w:rsidRPr="00F9214B">
        <w:rPr>
          <w:rFonts w:ascii="Times New Roman" w:eastAsia="Times New Roman" w:hAnsi="Times New Roman" w:cs="Times New Roman"/>
          <w:sz w:val="24"/>
          <w:szCs w:val="24"/>
          <w:lang w:val="ru-RU"/>
        </w:rPr>
        <w:t>Порядку</w:t>
      </w:r>
      <w:r w:rsidRPr="00F9214B">
        <w:rPr>
          <w:rFonts w:ascii="Times New Roman" w:eastAsia="Times New Roman" w:hAnsi="Times New Roman" w:cs="Times New Roman"/>
          <w:sz w:val="24"/>
          <w:szCs w:val="24"/>
          <w:lang w:val="ru-RU"/>
        </w:rPr>
        <w:t>, за його функціональним призначенням;</w:t>
      </w:r>
    </w:p>
    <w:p w:rsidR="003426B1" w:rsidRPr="003426B1" w:rsidRDefault="00C8341A" w:rsidP="008907A2">
      <w:pPr>
        <w:widowControl w:val="0"/>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3426B1" w:rsidRPr="003426B1">
        <w:rPr>
          <w:rFonts w:ascii="Times New Roman" w:eastAsia="Times New Roman" w:hAnsi="Times New Roman" w:cs="Times New Roman"/>
          <w:sz w:val="24"/>
          <w:szCs w:val="24"/>
          <w:lang w:val="uk-UA" w:eastAsia="ru-RU"/>
        </w:rPr>
        <w:t>.2.</w:t>
      </w:r>
      <w:r w:rsidR="008907A2">
        <w:rPr>
          <w:rFonts w:ascii="Times New Roman" w:eastAsia="Times New Roman" w:hAnsi="Times New Roman" w:cs="Times New Roman"/>
          <w:sz w:val="24"/>
          <w:szCs w:val="24"/>
          <w:lang w:val="uk-UA" w:eastAsia="ru-RU"/>
        </w:rPr>
        <w:t>2</w:t>
      </w:r>
      <w:r w:rsidR="003426B1" w:rsidRPr="003426B1">
        <w:rPr>
          <w:rFonts w:ascii="Times New Roman" w:eastAsia="Times New Roman" w:hAnsi="Times New Roman" w:cs="Times New Roman"/>
          <w:sz w:val="24"/>
          <w:szCs w:val="24"/>
          <w:lang w:val="uk-UA" w:eastAsia="ru-RU"/>
        </w:rPr>
        <w:t xml:space="preserve">. Подати заяву на участь у приватизації об’єкта малої приватизації участь разом із доданими документами, визначеними </w:t>
      </w:r>
      <w:r w:rsidR="000F3504">
        <w:rPr>
          <w:rFonts w:ascii="Times New Roman" w:eastAsia="Times New Roman" w:hAnsi="Times New Roman" w:cs="Times New Roman"/>
          <w:sz w:val="24"/>
          <w:szCs w:val="24"/>
          <w:lang w:val="uk-UA" w:eastAsia="ru-RU"/>
        </w:rPr>
        <w:t>Порядком</w:t>
      </w:r>
      <w:r w:rsidR="003426B1" w:rsidRPr="003426B1">
        <w:rPr>
          <w:rFonts w:ascii="Times New Roman" w:eastAsia="Times New Roman" w:hAnsi="Times New Roman" w:cs="Times New Roman"/>
          <w:sz w:val="24"/>
          <w:szCs w:val="24"/>
          <w:lang w:val="uk-UA" w:eastAsia="ru-RU"/>
        </w:rPr>
        <w:t>.</w:t>
      </w:r>
    </w:p>
    <w:p w:rsidR="003426B1" w:rsidRPr="003426B1" w:rsidRDefault="00C8341A" w:rsidP="008907A2">
      <w:pPr>
        <w:widowControl w:val="0"/>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3426B1" w:rsidRPr="003426B1">
        <w:rPr>
          <w:rFonts w:ascii="Times New Roman" w:eastAsia="Times New Roman" w:hAnsi="Times New Roman" w:cs="Times New Roman"/>
          <w:sz w:val="24"/>
          <w:szCs w:val="24"/>
          <w:lang w:val="uk-UA" w:eastAsia="ru-RU"/>
        </w:rPr>
        <w:t>.2.</w:t>
      </w:r>
      <w:r w:rsidR="008907A2">
        <w:rPr>
          <w:rFonts w:ascii="Times New Roman" w:eastAsia="Times New Roman" w:hAnsi="Times New Roman" w:cs="Times New Roman"/>
          <w:sz w:val="24"/>
          <w:szCs w:val="24"/>
          <w:lang w:val="uk-UA" w:eastAsia="ru-RU"/>
        </w:rPr>
        <w:t>3</w:t>
      </w:r>
      <w:r w:rsidR="003426B1" w:rsidRPr="003426B1">
        <w:rPr>
          <w:rFonts w:ascii="Times New Roman" w:eastAsia="Times New Roman" w:hAnsi="Times New Roman" w:cs="Times New Roman"/>
          <w:sz w:val="24"/>
          <w:szCs w:val="24"/>
          <w:lang w:val="uk-UA" w:eastAsia="ru-RU"/>
        </w:rPr>
        <w:t xml:space="preserve">. Для участі в електронному аукціоні перерахувати реєстраційний внесок, гарантійний внесок у розмірі та у строк, що вказані в інформаційному повідомленні, на поточний рахунок Оператора електронного майданчика, що визначений у розділі </w:t>
      </w:r>
      <w:r w:rsidR="00F9214B">
        <w:rPr>
          <w:rFonts w:ascii="Times New Roman" w:eastAsia="Times New Roman" w:hAnsi="Times New Roman" w:cs="Times New Roman"/>
          <w:sz w:val="24"/>
          <w:szCs w:val="24"/>
          <w:lang w:val="uk-UA" w:eastAsia="ru-RU"/>
        </w:rPr>
        <w:t>10</w:t>
      </w:r>
      <w:r w:rsidR="003426B1" w:rsidRPr="003426B1">
        <w:rPr>
          <w:rFonts w:ascii="Times New Roman" w:eastAsia="Times New Roman" w:hAnsi="Times New Roman" w:cs="Times New Roman"/>
          <w:sz w:val="24"/>
          <w:szCs w:val="24"/>
          <w:lang w:val="uk-UA" w:eastAsia="ru-RU"/>
        </w:rPr>
        <w:t xml:space="preserve"> цього Договору.</w:t>
      </w:r>
    </w:p>
    <w:p w:rsidR="003426B1" w:rsidRPr="003426B1" w:rsidRDefault="00C8341A" w:rsidP="008907A2">
      <w:pPr>
        <w:widowControl w:val="0"/>
        <w:autoSpaceDE w:val="0"/>
        <w:autoSpaceDN w:val="0"/>
        <w:adjustRightInd w:val="0"/>
        <w:spacing w:after="0" w:line="240" w:lineRule="auto"/>
        <w:jc w:val="both"/>
        <w:rPr>
          <w:rFonts w:ascii="Times New Roman" w:eastAsia="Times New Roman" w:hAnsi="Times New Roman" w:cs="Times New Roman"/>
          <w:strike/>
          <w:sz w:val="24"/>
          <w:szCs w:val="24"/>
          <w:lang w:val="uk-UA" w:eastAsia="ru-RU"/>
        </w:rPr>
      </w:pPr>
      <w:r>
        <w:rPr>
          <w:rFonts w:ascii="Times New Roman" w:eastAsia="Times New Roman" w:hAnsi="Times New Roman" w:cs="Times New Roman"/>
          <w:sz w:val="24"/>
          <w:szCs w:val="24"/>
          <w:lang w:val="uk-UA" w:eastAsia="ru-RU"/>
        </w:rPr>
        <w:t>3</w:t>
      </w:r>
      <w:r w:rsidR="003426B1" w:rsidRPr="003426B1">
        <w:rPr>
          <w:rFonts w:ascii="Times New Roman" w:eastAsia="Times New Roman" w:hAnsi="Times New Roman" w:cs="Times New Roman"/>
          <w:sz w:val="24"/>
          <w:szCs w:val="24"/>
          <w:lang w:val="uk-UA" w:eastAsia="ru-RU"/>
        </w:rPr>
        <w:t>.2.</w:t>
      </w:r>
      <w:r w:rsidR="008907A2">
        <w:rPr>
          <w:rFonts w:ascii="Times New Roman" w:eastAsia="Times New Roman" w:hAnsi="Times New Roman" w:cs="Times New Roman"/>
          <w:sz w:val="24"/>
          <w:szCs w:val="24"/>
          <w:lang w:val="uk-UA" w:eastAsia="ru-RU"/>
        </w:rPr>
        <w:t>4</w:t>
      </w:r>
      <w:r w:rsidR="003426B1" w:rsidRPr="003426B1">
        <w:rPr>
          <w:rFonts w:ascii="Times New Roman" w:eastAsia="Times New Roman" w:hAnsi="Times New Roman" w:cs="Times New Roman"/>
          <w:sz w:val="24"/>
          <w:szCs w:val="24"/>
          <w:lang w:val="uk-UA" w:eastAsia="ru-RU"/>
        </w:rPr>
        <w:t xml:space="preserve">. </w:t>
      </w:r>
      <w:r w:rsidR="003426B1" w:rsidRPr="004F1780">
        <w:rPr>
          <w:rFonts w:ascii="Times New Roman" w:eastAsia="Times New Roman" w:hAnsi="Times New Roman" w:cs="Times New Roman"/>
          <w:sz w:val="24"/>
          <w:szCs w:val="24"/>
          <w:lang w:val="uk-UA" w:eastAsia="ru-RU"/>
        </w:rPr>
        <w:t>Взяти участь у електронному аукціоні.</w:t>
      </w:r>
    </w:p>
    <w:p w:rsidR="003426B1" w:rsidRPr="003426B1" w:rsidRDefault="00C8341A" w:rsidP="008907A2">
      <w:pPr>
        <w:widowControl w:val="0"/>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3426B1" w:rsidRPr="003426B1">
        <w:rPr>
          <w:rFonts w:ascii="Times New Roman" w:eastAsia="Times New Roman" w:hAnsi="Times New Roman" w:cs="Times New Roman"/>
          <w:sz w:val="24"/>
          <w:szCs w:val="24"/>
          <w:lang w:val="uk-UA" w:eastAsia="ru-RU"/>
        </w:rPr>
        <w:t>.2.</w:t>
      </w:r>
      <w:r w:rsidR="008907A2">
        <w:rPr>
          <w:rFonts w:ascii="Times New Roman" w:eastAsia="Times New Roman" w:hAnsi="Times New Roman" w:cs="Times New Roman"/>
          <w:sz w:val="24"/>
          <w:szCs w:val="24"/>
          <w:lang w:val="uk-UA" w:eastAsia="ru-RU"/>
        </w:rPr>
        <w:t>5</w:t>
      </w:r>
      <w:r w:rsidR="003426B1" w:rsidRPr="003426B1">
        <w:rPr>
          <w:rFonts w:ascii="Times New Roman" w:eastAsia="Times New Roman" w:hAnsi="Times New Roman" w:cs="Times New Roman"/>
          <w:sz w:val="24"/>
          <w:szCs w:val="24"/>
          <w:lang w:val="uk-UA" w:eastAsia="ru-RU"/>
        </w:rPr>
        <w:t>. Неухильно дотримуватися правил приватизації та вимог законодавства про захист економічної конкуренції.</w:t>
      </w:r>
    </w:p>
    <w:p w:rsidR="003426B1" w:rsidRPr="003426B1" w:rsidRDefault="00C8341A" w:rsidP="008907A2">
      <w:pPr>
        <w:widowControl w:val="0"/>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3426B1" w:rsidRPr="003426B1">
        <w:rPr>
          <w:rFonts w:ascii="Times New Roman" w:eastAsia="Times New Roman" w:hAnsi="Times New Roman" w:cs="Times New Roman"/>
          <w:sz w:val="24"/>
          <w:szCs w:val="24"/>
          <w:lang w:val="uk-UA" w:eastAsia="ru-RU"/>
        </w:rPr>
        <w:t>.2.</w:t>
      </w:r>
      <w:r w:rsidR="008907A2">
        <w:rPr>
          <w:rFonts w:ascii="Times New Roman" w:eastAsia="Times New Roman" w:hAnsi="Times New Roman" w:cs="Times New Roman"/>
          <w:sz w:val="24"/>
          <w:szCs w:val="24"/>
          <w:lang w:val="uk-UA" w:eastAsia="ru-RU"/>
        </w:rPr>
        <w:t>6</w:t>
      </w:r>
      <w:r w:rsidR="003426B1" w:rsidRPr="003426B1">
        <w:rPr>
          <w:rFonts w:ascii="Times New Roman" w:eastAsia="Times New Roman" w:hAnsi="Times New Roman" w:cs="Times New Roman"/>
          <w:sz w:val="24"/>
          <w:szCs w:val="24"/>
          <w:lang w:val="uk-UA" w:eastAsia="ru-RU"/>
        </w:rPr>
        <w:t xml:space="preserve">. </w:t>
      </w:r>
      <w:r w:rsidR="003426B1" w:rsidRPr="00FC281D">
        <w:rPr>
          <w:rFonts w:ascii="Times New Roman" w:eastAsia="Times New Roman" w:hAnsi="Times New Roman" w:cs="Times New Roman"/>
          <w:sz w:val="24"/>
          <w:szCs w:val="24"/>
          <w:lang w:val="uk-UA" w:eastAsia="ru-RU"/>
        </w:rPr>
        <w:t xml:space="preserve">Оплатити надані Послуги у повному обсязі та у строк згідно з розділом </w:t>
      </w:r>
      <w:r w:rsidR="00996DC5" w:rsidRPr="00FC281D">
        <w:rPr>
          <w:rFonts w:ascii="Times New Roman" w:eastAsia="Times New Roman" w:hAnsi="Times New Roman" w:cs="Times New Roman"/>
          <w:sz w:val="24"/>
          <w:szCs w:val="24"/>
          <w:lang w:val="uk-UA" w:eastAsia="ru-RU"/>
        </w:rPr>
        <w:t>5</w:t>
      </w:r>
      <w:r w:rsidR="003426B1" w:rsidRPr="00FC281D">
        <w:rPr>
          <w:rFonts w:ascii="Times New Roman" w:eastAsia="Times New Roman" w:hAnsi="Times New Roman" w:cs="Times New Roman"/>
          <w:sz w:val="24"/>
          <w:szCs w:val="24"/>
          <w:lang w:val="uk-UA" w:eastAsia="ru-RU"/>
        </w:rPr>
        <w:t xml:space="preserve"> цього Договору.</w:t>
      </w:r>
    </w:p>
    <w:p w:rsidR="00EC6459" w:rsidRDefault="00C8341A" w:rsidP="008907A2">
      <w:pPr>
        <w:widowControl w:val="0"/>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3426B1" w:rsidRPr="003426B1">
        <w:rPr>
          <w:rFonts w:ascii="Times New Roman" w:eastAsia="Times New Roman" w:hAnsi="Times New Roman" w:cs="Times New Roman"/>
          <w:sz w:val="24"/>
          <w:szCs w:val="24"/>
          <w:lang w:val="uk-UA" w:eastAsia="ru-RU"/>
        </w:rPr>
        <w:t>.2.</w:t>
      </w:r>
      <w:r w:rsidR="008907A2">
        <w:rPr>
          <w:rFonts w:ascii="Times New Roman" w:eastAsia="Times New Roman" w:hAnsi="Times New Roman" w:cs="Times New Roman"/>
          <w:sz w:val="24"/>
          <w:szCs w:val="24"/>
          <w:lang w:val="uk-UA" w:eastAsia="ru-RU"/>
        </w:rPr>
        <w:t>7</w:t>
      </w:r>
      <w:r w:rsidR="003426B1" w:rsidRPr="003426B1">
        <w:rPr>
          <w:rFonts w:ascii="Times New Roman" w:eastAsia="Times New Roman" w:hAnsi="Times New Roman" w:cs="Times New Roman"/>
          <w:sz w:val="24"/>
          <w:szCs w:val="24"/>
          <w:lang w:val="uk-UA" w:eastAsia="ru-RU"/>
        </w:rPr>
        <w:t>. У разі визначення П</w:t>
      </w:r>
      <w:r w:rsidR="00242D6B">
        <w:rPr>
          <w:rFonts w:ascii="Times New Roman" w:eastAsia="Times New Roman" w:hAnsi="Times New Roman" w:cs="Times New Roman"/>
          <w:sz w:val="24"/>
          <w:szCs w:val="24"/>
          <w:lang w:val="uk-UA" w:eastAsia="ru-RU"/>
        </w:rPr>
        <w:t>ереможцем електронного аукціону</w:t>
      </w:r>
      <w:r w:rsidR="003426B1" w:rsidRPr="003426B1">
        <w:rPr>
          <w:rFonts w:ascii="Times New Roman" w:eastAsia="Times New Roman" w:hAnsi="Times New Roman" w:cs="Times New Roman"/>
          <w:sz w:val="24"/>
          <w:szCs w:val="24"/>
          <w:lang w:val="uk-UA" w:eastAsia="ru-RU"/>
        </w:rPr>
        <w:t xml:space="preserve"> - підписати протокол про результати електронного аукціону та надати його Оператору електронного майданчика протягом трьох робочих днів з дня, наступного за днем його формування електронною торговою системою</w:t>
      </w:r>
      <w:r w:rsidR="007479C3">
        <w:rPr>
          <w:rFonts w:ascii="Times New Roman" w:eastAsia="Times New Roman" w:hAnsi="Times New Roman" w:cs="Times New Roman"/>
          <w:sz w:val="24"/>
          <w:szCs w:val="24"/>
          <w:lang w:val="uk-UA" w:eastAsia="ru-RU"/>
        </w:rPr>
        <w:t>.</w:t>
      </w:r>
    </w:p>
    <w:p w:rsidR="007479C3" w:rsidRDefault="00C8341A" w:rsidP="00EC6459">
      <w:pPr>
        <w:widowControl w:val="0"/>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3426B1" w:rsidRPr="003426B1">
        <w:rPr>
          <w:rFonts w:ascii="Times New Roman" w:eastAsia="Times New Roman" w:hAnsi="Times New Roman" w:cs="Times New Roman"/>
          <w:sz w:val="24"/>
          <w:szCs w:val="24"/>
          <w:lang w:val="uk-UA" w:eastAsia="ru-RU"/>
        </w:rPr>
        <w:t>.2.</w:t>
      </w:r>
      <w:r w:rsidR="008907A2">
        <w:rPr>
          <w:rFonts w:ascii="Times New Roman" w:eastAsia="Times New Roman" w:hAnsi="Times New Roman" w:cs="Times New Roman"/>
          <w:sz w:val="24"/>
          <w:szCs w:val="24"/>
          <w:lang w:val="uk-UA" w:eastAsia="ru-RU"/>
        </w:rPr>
        <w:t>8</w:t>
      </w:r>
      <w:r w:rsidR="003426B1" w:rsidRPr="003426B1">
        <w:rPr>
          <w:rFonts w:ascii="Times New Roman" w:eastAsia="Times New Roman" w:hAnsi="Times New Roman" w:cs="Times New Roman"/>
          <w:sz w:val="24"/>
          <w:szCs w:val="24"/>
          <w:lang w:val="uk-UA" w:eastAsia="ru-RU"/>
        </w:rPr>
        <w:t xml:space="preserve">. Укласти з Органом приватизації у встановленому </w:t>
      </w:r>
      <w:r w:rsidR="007048F1">
        <w:rPr>
          <w:rFonts w:ascii="Times New Roman" w:eastAsia="Times New Roman" w:hAnsi="Times New Roman" w:cs="Times New Roman"/>
          <w:sz w:val="24"/>
          <w:szCs w:val="24"/>
          <w:lang w:val="uk-UA" w:eastAsia="ru-RU"/>
        </w:rPr>
        <w:t>п</w:t>
      </w:r>
      <w:r w:rsidR="003426B1" w:rsidRPr="003426B1">
        <w:rPr>
          <w:rFonts w:ascii="Times New Roman" w:eastAsia="Times New Roman" w:hAnsi="Times New Roman" w:cs="Times New Roman"/>
          <w:sz w:val="24"/>
          <w:szCs w:val="24"/>
          <w:lang w:val="uk-UA" w:eastAsia="ru-RU"/>
        </w:rPr>
        <w:t xml:space="preserve">орядку договір купівлі-продажу Об’єкта малої приватизації </w:t>
      </w:r>
      <w:r w:rsidR="007479C3" w:rsidRPr="003426B1">
        <w:rPr>
          <w:rFonts w:ascii="Times New Roman" w:eastAsia="Times New Roman" w:hAnsi="Times New Roman" w:cs="Times New Roman"/>
          <w:sz w:val="24"/>
          <w:szCs w:val="24"/>
          <w:lang w:val="uk-UA" w:eastAsia="ru-RU"/>
        </w:rPr>
        <w:t xml:space="preserve">протягом 30 календарних днів з дня, наступного за днем формування протоколу про результати електронного аукціону </w:t>
      </w:r>
      <w:r w:rsidR="003426B1" w:rsidRPr="003426B1">
        <w:rPr>
          <w:rFonts w:ascii="Times New Roman" w:eastAsia="Times New Roman" w:hAnsi="Times New Roman" w:cs="Times New Roman"/>
          <w:sz w:val="24"/>
          <w:szCs w:val="24"/>
          <w:lang w:val="uk-UA" w:eastAsia="ru-RU"/>
        </w:rPr>
        <w:t>та провести відповідні розрахунки.</w:t>
      </w:r>
    </w:p>
    <w:p w:rsidR="003426B1" w:rsidRPr="003426B1" w:rsidRDefault="00C8341A" w:rsidP="008907A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3426B1" w:rsidRPr="003426B1">
        <w:rPr>
          <w:rFonts w:ascii="Times New Roman" w:eastAsia="Times New Roman" w:hAnsi="Times New Roman" w:cs="Times New Roman"/>
          <w:sz w:val="24"/>
          <w:szCs w:val="24"/>
          <w:lang w:val="uk-UA" w:eastAsia="ru-RU"/>
        </w:rPr>
        <w:t>.2.</w:t>
      </w:r>
      <w:r w:rsidR="008907A2">
        <w:rPr>
          <w:rFonts w:ascii="Times New Roman" w:eastAsia="Times New Roman" w:hAnsi="Times New Roman" w:cs="Times New Roman"/>
          <w:sz w:val="24"/>
          <w:szCs w:val="24"/>
          <w:lang w:val="uk-UA" w:eastAsia="ru-RU"/>
        </w:rPr>
        <w:t>9</w:t>
      </w:r>
      <w:r w:rsidR="003426B1" w:rsidRPr="003426B1">
        <w:rPr>
          <w:rFonts w:ascii="Times New Roman" w:eastAsia="Times New Roman" w:hAnsi="Times New Roman" w:cs="Times New Roman"/>
          <w:sz w:val="24"/>
          <w:szCs w:val="24"/>
          <w:lang w:val="uk-UA" w:eastAsia="ru-RU"/>
        </w:rPr>
        <w:t>. Не передавати отриманий при реєстрації на електронному майданчику логін та пароль доступу до особистого кабінету третім особам.</w:t>
      </w:r>
    </w:p>
    <w:p w:rsidR="003426B1" w:rsidRPr="003426B1" w:rsidRDefault="00C8341A" w:rsidP="008907A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3426B1" w:rsidRPr="003426B1">
        <w:rPr>
          <w:rFonts w:ascii="Times New Roman" w:eastAsia="Times New Roman" w:hAnsi="Times New Roman" w:cs="Times New Roman"/>
          <w:sz w:val="24"/>
          <w:szCs w:val="24"/>
          <w:lang w:val="uk-UA" w:eastAsia="ru-RU"/>
        </w:rPr>
        <w:t>.2.</w:t>
      </w:r>
      <w:r w:rsidR="008907A2">
        <w:rPr>
          <w:rFonts w:ascii="Times New Roman" w:eastAsia="Times New Roman" w:hAnsi="Times New Roman" w:cs="Times New Roman"/>
          <w:sz w:val="24"/>
          <w:szCs w:val="24"/>
          <w:lang w:val="uk-UA" w:eastAsia="ru-RU"/>
        </w:rPr>
        <w:t>10</w:t>
      </w:r>
      <w:r w:rsidR="003426B1" w:rsidRPr="003426B1">
        <w:rPr>
          <w:rFonts w:ascii="Times New Roman" w:eastAsia="Times New Roman" w:hAnsi="Times New Roman" w:cs="Times New Roman"/>
          <w:sz w:val="24"/>
          <w:szCs w:val="24"/>
          <w:lang w:val="uk-UA" w:eastAsia="ru-RU"/>
        </w:rPr>
        <w:t>. Забезпечити повноту і достовірність документів та відомостей, які подаються разом із заявою на участь у приватизації об’єкта малої приватизації, у відпо</w:t>
      </w:r>
      <w:r w:rsidR="004E364C">
        <w:rPr>
          <w:rFonts w:ascii="Times New Roman" w:eastAsia="Times New Roman" w:hAnsi="Times New Roman" w:cs="Times New Roman"/>
          <w:sz w:val="24"/>
          <w:szCs w:val="24"/>
          <w:lang w:val="uk-UA" w:eastAsia="ru-RU"/>
        </w:rPr>
        <w:t xml:space="preserve">відності до </w:t>
      </w:r>
      <w:r w:rsidR="0059062C">
        <w:rPr>
          <w:rFonts w:ascii="Times New Roman" w:eastAsia="Times New Roman" w:hAnsi="Times New Roman" w:cs="Times New Roman"/>
          <w:sz w:val="24"/>
          <w:szCs w:val="24"/>
          <w:lang w:val="uk-UA" w:eastAsia="ru-RU"/>
        </w:rPr>
        <w:t>Порядку</w:t>
      </w:r>
      <w:r w:rsidR="00172E04">
        <w:rPr>
          <w:rFonts w:ascii="Times New Roman" w:eastAsia="Times New Roman" w:hAnsi="Times New Roman" w:cs="Times New Roman"/>
          <w:sz w:val="24"/>
          <w:szCs w:val="24"/>
          <w:lang w:val="uk-UA" w:eastAsia="ru-RU"/>
        </w:rPr>
        <w:t>.</w:t>
      </w:r>
    </w:p>
    <w:p w:rsidR="003426B1" w:rsidRDefault="00C8341A" w:rsidP="008907A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3426B1" w:rsidRPr="003426B1">
        <w:rPr>
          <w:rFonts w:ascii="Times New Roman" w:eastAsia="Times New Roman" w:hAnsi="Times New Roman" w:cs="Times New Roman"/>
          <w:sz w:val="24"/>
          <w:szCs w:val="24"/>
          <w:lang w:val="uk-UA" w:eastAsia="ru-RU"/>
        </w:rPr>
        <w:t>.2.1</w:t>
      </w:r>
      <w:r w:rsidR="008907A2">
        <w:rPr>
          <w:rFonts w:ascii="Times New Roman" w:eastAsia="Times New Roman" w:hAnsi="Times New Roman" w:cs="Times New Roman"/>
          <w:sz w:val="24"/>
          <w:szCs w:val="24"/>
          <w:lang w:val="uk-UA" w:eastAsia="ru-RU"/>
        </w:rPr>
        <w:t>1</w:t>
      </w:r>
      <w:r w:rsidR="003426B1" w:rsidRPr="003426B1">
        <w:rPr>
          <w:rFonts w:ascii="Times New Roman" w:eastAsia="Times New Roman" w:hAnsi="Times New Roman" w:cs="Times New Roman"/>
          <w:sz w:val="24"/>
          <w:szCs w:val="24"/>
          <w:lang w:val="uk-UA" w:eastAsia="ru-RU"/>
        </w:rPr>
        <w:t>. Надати попередню згоду на очікування з метою підготовки і пр</w:t>
      </w:r>
      <w:r w:rsidR="00242D6B">
        <w:rPr>
          <w:rFonts w:ascii="Times New Roman" w:eastAsia="Times New Roman" w:hAnsi="Times New Roman" w:cs="Times New Roman"/>
          <w:sz w:val="24"/>
          <w:szCs w:val="24"/>
          <w:lang w:val="uk-UA" w:eastAsia="ru-RU"/>
        </w:rPr>
        <w:t>оведення електронного аукціону.</w:t>
      </w:r>
    </w:p>
    <w:p w:rsidR="004E364C" w:rsidRPr="003426B1" w:rsidRDefault="00BD7FAD" w:rsidP="008907A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3.2.1</w:t>
      </w:r>
      <w:r w:rsidR="008907A2">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 Надати оригінал</w:t>
      </w:r>
      <w:r w:rsidR="00856FAC">
        <w:rPr>
          <w:rFonts w:ascii="Times New Roman" w:eastAsia="Times New Roman" w:hAnsi="Times New Roman" w:cs="Times New Roman"/>
          <w:sz w:val="24"/>
          <w:szCs w:val="24"/>
          <w:lang w:val="uk-UA" w:eastAsia="ru-RU"/>
        </w:rPr>
        <w:t xml:space="preserve"> заяви на участь в аукціоні і оригінали документів, що є додатками до </w:t>
      </w:r>
      <w:r w:rsidR="00856FAC">
        <w:rPr>
          <w:rFonts w:ascii="Times New Roman" w:eastAsia="Times New Roman" w:hAnsi="Times New Roman" w:cs="Times New Roman"/>
          <w:sz w:val="24"/>
          <w:szCs w:val="24"/>
          <w:lang w:val="uk-UA" w:eastAsia="ru-RU"/>
        </w:rPr>
        <w:lastRenderedPageBreak/>
        <w:t>заяви згідно вимог Замовника.</w:t>
      </w:r>
    </w:p>
    <w:p w:rsidR="003426B1" w:rsidRPr="003426B1" w:rsidRDefault="00C8341A" w:rsidP="008907A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3426B1" w:rsidRPr="003426B1">
        <w:rPr>
          <w:rFonts w:ascii="Times New Roman" w:eastAsia="Times New Roman" w:hAnsi="Times New Roman" w:cs="Times New Roman"/>
          <w:sz w:val="24"/>
          <w:szCs w:val="24"/>
          <w:lang w:val="uk-UA" w:eastAsia="ru-RU"/>
        </w:rPr>
        <w:t>.2.1</w:t>
      </w:r>
      <w:r w:rsidR="008907A2">
        <w:rPr>
          <w:rFonts w:ascii="Times New Roman" w:eastAsia="Times New Roman" w:hAnsi="Times New Roman" w:cs="Times New Roman"/>
          <w:sz w:val="24"/>
          <w:szCs w:val="24"/>
          <w:lang w:val="uk-UA" w:eastAsia="ru-RU"/>
        </w:rPr>
        <w:t>3</w:t>
      </w:r>
      <w:r w:rsidR="003426B1" w:rsidRPr="003426B1">
        <w:rPr>
          <w:rFonts w:ascii="Times New Roman" w:eastAsia="Times New Roman" w:hAnsi="Times New Roman" w:cs="Times New Roman"/>
          <w:sz w:val="24"/>
          <w:szCs w:val="24"/>
          <w:lang w:val="uk-UA" w:eastAsia="ru-RU"/>
        </w:rPr>
        <w:t xml:space="preserve">. Виконувати законні вимоги </w:t>
      </w:r>
      <w:r w:rsidR="002604C2">
        <w:rPr>
          <w:rFonts w:ascii="Times New Roman" w:eastAsia="Times New Roman" w:hAnsi="Times New Roman" w:cs="Times New Roman"/>
          <w:sz w:val="24"/>
          <w:szCs w:val="24"/>
          <w:lang w:val="uk-UA" w:eastAsia="ru-RU"/>
        </w:rPr>
        <w:t xml:space="preserve">Замовника та </w:t>
      </w:r>
      <w:r w:rsidR="003426B1" w:rsidRPr="003426B1">
        <w:rPr>
          <w:rFonts w:ascii="Times New Roman" w:eastAsia="Times New Roman" w:hAnsi="Times New Roman" w:cs="Times New Roman"/>
          <w:sz w:val="24"/>
          <w:szCs w:val="24"/>
          <w:lang w:val="uk-UA" w:eastAsia="ru-RU"/>
        </w:rPr>
        <w:t xml:space="preserve">Оператора електронного майданчика та повідомляти йому всю інформацію, передбачену цим Договором та </w:t>
      </w:r>
      <w:r w:rsidR="002604C2">
        <w:rPr>
          <w:rFonts w:ascii="Times New Roman" w:eastAsia="Times New Roman" w:hAnsi="Times New Roman" w:cs="Times New Roman"/>
          <w:sz w:val="24"/>
          <w:szCs w:val="24"/>
          <w:lang w:val="uk-UA" w:eastAsia="ru-RU"/>
        </w:rPr>
        <w:t>Порядком</w:t>
      </w:r>
      <w:r w:rsidR="003426B1" w:rsidRPr="003426B1">
        <w:rPr>
          <w:rFonts w:ascii="Times New Roman" w:eastAsia="Times New Roman" w:hAnsi="Times New Roman" w:cs="Times New Roman"/>
          <w:sz w:val="24"/>
          <w:szCs w:val="24"/>
          <w:lang w:val="uk-UA" w:eastAsia="ru-RU"/>
        </w:rPr>
        <w:t>, яка є необхідно</w:t>
      </w:r>
      <w:r w:rsidR="00483B86">
        <w:rPr>
          <w:rFonts w:ascii="Times New Roman" w:eastAsia="Times New Roman" w:hAnsi="Times New Roman" w:cs="Times New Roman"/>
          <w:sz w:val="24"/>
          <w:szCs w:val="24"/>
          <w:lang w:val="uk-UA" w:eastAsia="ru-RU"/>
        </w:rPr>
        <w:t>ю для виконання цього Договору.</w:t>
      </w:r>
    </w:p>
    <w:p w:rsidR="003426B1" w:rsidRPr="003426B1" w:rsidRDefault="000F3504" w:rsidP="008907A2">
      <w:pPr>
        <w:widowControl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w:t>
      </w:r>
      <w:r w:rsidR="00483B86">
        <w:rPr>
          <w:rFonts w:ascii="Times New Roman" w:eastAsia="Times New Roman" w:hAnsi="Times New Roman" w:cs="Times New Roman"/>
          <w:b/>
          <w:sz w:val="24"/>
          <w:szCs w:val="24"/>
          <w:lang w:val="uk-UA" w:eastAsia="ru-RU"/>
        </w:rPr>
        <w:t>.3.</w:t>
      </w:r>
      <w:r w:rsidR="003426B1" w:rsidRPr="003426B1">
        <w:rPr>
          <w:rFonts w:ascii="Times New Roman" w:eastAsia="Times New Roman" w:hAnsi="Times New Roman" w:cs="Times New Roman"/>
          <w:b/>
          <w:sz w:val="24"/>
          <w:szCs w:val="24"/>
          <w:lang w:val="uk-UA" w:eastAsia="ru-RU"/>
        </w:rPr>
        <w:t xml:space="preserve"> Оператор електронного майданчика має право:</w:t>
      </w:r>
    </w:p>
    <w:p w:rsidR="003426B1" w:rsidRPr="003426B1" w:rsidRDefault="000F3504" w:rsidP="008907A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3426B1" w:rsidRPr="003426B1">
        <w:rPr>
          <w:rFonts w:ascii="Times New Roman" w:eastAsia="Times New Roman" w:hAnsi="Times New Roman" w:cs="Times New Roman"/>
          <w:sz w:val="24"/>
          <w:szCs w:val="24"/>
          <w:lang w:val="uk-UA" w:eastAsia="ru-RU"/>
        </w:rPr>
        <w:t xml:space="preserve">.3.1. Здійснювати контроль за діями Потенційного покупця, які проводяться в електронній торговій системі. </w:t>
      </w:r>
    </w:p>
    <w:p w:rsidR="003426B1" w:rsidRPr="003426B1" w:rsidRDefault="000F3504" w:rsidP="008907A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3426B1" w:rsidRPr="003426B1">
        <w:rPr>
          <w:rFonts w:ascii="Times New Roman" w:eastAsia="Times New Roman" w:hAnsi="Times New Roman" w:cs="Times New Roman"/>
          <w:sz w:val="24"/>
          <w:szCs w:val="24"/>
          <w:lang w:val="uk-UA" w:eastAsia="ru-RU"/>
        </w:rPr>
        <w:t>.3.2. Використовувати дані щодо електронного аукціону при формуванні статистики.</w:t>
      </w:r>
    </w:p>
    <w:p w:rsidR="003426B1" w:rsidRPr="003426B1" w:rsidRDefault="000F3504" w:rsidP="008907A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3426B1" w:rsidRPr="003426B1">
        <w:rPr>
          <w:rFonts w:ascii="Times New Roman" w:eastAsia="Times New Roman" w:hAnsi="Times New Roman" w:cs="Times New Roman"/>
          <w:sz w:val="24"/>
          <w:szCs w:val="24"/>
          <w:lang w:val="uk-UA" w:eastAsia="ru-RU"/>
        </w:rPr>
        <w:t>.3.3. Проводити перевірку відповідності ідентифікаційної інформації (для громадян України - паспортні дані; для іноземних громадян - дані документа, що посвідчує особу; для юридичних осіб - резидентів - дані Єдиного державного реєстру юридичних осіб, фізичних осіб - підприємців та громадських формувань; для юридичних осіб - нерезидентів - дані документа про реєстрацію у державі місцезнаходження), наданої Потенційним покупцем, даним, які зазначаються ним в заяві на участь в електронному аукціоні. Невідповідність наданої інформації є підставою для відмови такій особі у доступі до участі в електронному аукціоні.</w:t>
      </w:r>
    </w:p>
    <w:p w:rsidR="003426B1" w:rsidRPr="003426B1" w:rsidRDefault="000F3504" w:rsidP="008907A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3426B1" w:rsidRPr="003426B1">
        <w:rPr>
          <w:rFonts w:ascii="Times New Roman" w:eastAsia="Times New Roman" w:hAnsi="Times New Roman" w:cs="Times New Roman"/>
          <w:sz w:val="24"/>
          <w:szCs w:val="24"/>
          <w:lang w:val="uk-UA" w:eastAsia="ru-RU"/>
        </w:rPr>
        <w:t xml:space="preserve">.3.4. Здійснювати інші права, не заборонені </w:t>
      </w:r>
      <w:r w:rsidR="00E94F60">
        <w:rPr>
          <w:rFonts w:ascii="Times New Roman" w:eastAsia="Times New Roman" w:hAnsi="Times New Roman" w:cs="Times New Roman"/>
          <w:sz w:val="24"/>
          <w:szCs w:val="24"/>
          <w:lang w:val="uk-UA" w:eastAsia="ru-RU"/>
        </w:rPr>
        <w:t>Порядком та цим Договором</w:t>
      </w:r>
      <w:r w:rsidR="00483B86">
        <w:rPr>
          <w:rFonts w:ascii="Times New Roman" w:eastAsia="Times New Roman" w:hAnsi="Times New Roman" w:cs="Times New Roman"/>
          <w:sz w:val="24"/>
          <w:szCs w:val="24"/>
          <w:lang w:val="uk-UA" w:eastAsia="ru-RU"/>
        </w:rPr>
        <w:t>.</w:t>
      </w:r>
    </w:p>
    <w:p w:rsidR="003426B1" w:rsidRPr="003426B1" w:rsidRDefault="000F3504" w:rsidP="008907A2">
      <w:pPr>
        <w:widowControl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w:t>
      </w:r>
      <w:r w:rsidR="003426B1" w:rsidRPr="003426B1">
        <w:rPr>
          <w:rFonts w:ascii="Times New Roman" w:eastAsia="Times New Roman" w:hAnsi="Times New Roman" w:cs="Times New Roman"/>
          <w:b/>
          <w:sz w:val="24"/>
          <w:szCs w:val="24"/>
          <w:lang w:val="uk-UA" w:eastAsia="ru-RU"/>
        </w:rPr>
        <w:t>.4. Потенційний покупець має право:</w:t>
      </w:r>
    </w:p>
    <w:p w:rsidR="003426B1" w:rsidRPr="003426B1" w:rsidRDefault="000F3504" w:rsidP="008907A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3426B1" w:rsidRPr="003426B1">
        <w:rPr>
          <w:rFonts w:ascii="Times New Roman" w:eastAsia="Times New Roman" w:hAnsi="Times New Roman" w:cs="Times New Roman"/>
          <w:sz w:val="24"/>
          <w:szCs w:val="24"/>
          <w:lang w:val="uk-UA" w:eastAsia="ru-RU"/>
        </w:rPr>
        <w:t xml:space="preserve">.4.1. У повному обсязі реалізовувати свої права у порядку та строки, передбачені </w:t>
      </w:r>
      <w:r w:rsidR="00E94F60">
        <w:rPr>
          <w:rFonts w:ascii="Times New Roman" w:eastAsia="Times New Roman" w:hAnsi="Times New Roman" w:cs="Times New Roman"/>
          <w:sz w:val="24"/>
          <w:szCs w:val="24"/>
          <w:lang w:val="uk-UA" w:eastAsia="ru-RU"/>
        </w:rPr>
        <w:t xml:space="preserve">Порядком </w:t>
      </w:r>
      <w:r w:rsidR="003426B1" w:rsidRPr="003426B1">
        <w:rPr>
          <w:rFonts w:ascii="Times New Roman" w:eastAsia="Times New Roman" w:hAnsi="Times New Roman" w:cs="Times New Roman"/>
          <w:sz w:val="24"/>
          <w:szCs w:val="24"/>
          <w:lang w:val="uk-UA" w:eastAsia="ru-RU"/>
        </w:rPr>
        <w:t>та цим Договором.</w:t>
      </w:r>
    </w:p>
    <w:p w:rsidR="00760737" w:rsidRPr="00CE3D72" w:rsidRDefault="000F3504" w:rsidP="008907A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3426B1" w:rsidRPr="003426B1">
        <w:rPr>
          <w:rFonts w:ascii="Times New Roman" w:eastAsia="Times New Roman" w:hAnsi="Times New Roman" w:cs="Times New Roman"/>
          <w:sz w:val="24"/>
          <w:szCs w:val="24"/>
          <w:lang w:val="uk-UA" w:eastAsia="ru-RU"/>
        </w:rPr>
        <w:t>.4.2. Звертатися до Оператора електронного майданчика за консультаційною допомогою у випадках, передбачених цим Договором</w:t>
      </w:r>
      <w:r w:rsidR="00E94F60">
        <w:rPr>
          <w:rFonts w:ascii="Times New Roman" w:eastAsia="Times New Roman" w:hAnsi="Times New Roman" w:cs="Times New Roman"/>
          <w:sz w:val="24"/>
          <w:szCs w:val="24"/>
          <w:lang w:val="uk-UA" w:eastAsia="ru-RU"/>
        </w:rPr>
        <w:t xml:space="preserve"> та Порядком</w:t>
      </w:r>
      <w:r w:rsidR="00483B86">
        <w:rPr>
          <w:rFonts w:ascii="Times New Roman" w:eastAsia="Times New Roman" w:hAnsi="Times New Roman" w:cs="Times New Roman"/>
          <w:sz w:val="24"/>
          <w:szCs w:val="24"/>
          <w:lang w:val="uk-UA" w:eastAsia="ru-RU"/>
        </w:rPr>
        <w:t>.</w:t>
      </w:r>
    </w:p>
    <w:p w:rsidR="00D01976" w:rsidRPr="000C2649" w:rsidRDefault="00CE3D72" w:rsidP="00A2028E">
      <w:pPr>
        <w:shd w:val="clear" w:color="auto" w:fill="FFFFFF"/>
        <w:spacing w:after="0" w:line="0" w:lineRule="atLeast"/>
        <w:ind w:left="2835" w:right="2743" w:hanging="141"/>
        <w:jc w:val="center"/>
        <w:rPr>
          <w:rFonts w:ascii="Times New Roman" w:eastAsia="Times New Roman" w:hAnsi="Times New Roman" w:cs="Times New Roman"/>
          <w:color w:val="333333"/>
          <w:sz w:val="24"/>
          <w:szCs w:val="24"/>
          <w:lang w:val="uk-UA"/>
        </w:rPr>
      </w:pPr>
      <w:r w:rsidRPr="000C2649">
        <w:rPr>
          <w:rFonts w:ascii="Times New Roman" w:eastAsia="Times New Roman" w:hAnsi="Times New Roman" w:cs="Times New Roman"/>
          <w:b/>
          <w:sz w:val="24"/>
          <w:szCs w:val="24"/>
          <w:lang w:val="uk-UA"/>
        </w:rPr>
        <w:t>4</w:t>
      </w:r>
      <w:r w:rsidR="00D01976" w:rsidRPr="000C2649">
        <w:rPr>
          <w:rFonts w:ascii="Times New Roman" w:eastAsia="Times New Roman" w:hAnsi="Times New Roman" w:cs="Times New Roman"/>
          <w:b/>
          <w:sz w:val="24"/>
          <w:szCs w:val="24"/>
          <w:lang w:val="uk-UA"/>
        </w:rPr>
        <w:t xml:space="preserve">. УМОВИ </w:t>
      </w:r>
      <w:r w:rsidR="00D01976" w:rsidRPr="00903326">
        <w:rPr>
          <w:rFonts w:ascii="Times New Roman" w:eastAsia="Times New Roman" w:hAnsi="Times New Roman" w:cs="Times New Roman"/>
          <w:b/>
          <w:sz w:val="24"/>
          <w:szCs w:val="24"/>
        </w:rPr>
        <w:t>P</w:t>
      </w:r>
      <w:r w:rsidR="00D01976" w:rsidRPr="000C2649">
        <w:rPr>
          <w:rFonts w:ascii="Times New Roman" w:eastAsia="Times New Roman" w:hAnsi="Times New Roman" w:cs="Times New Roman"/>
          <w:b/>
          <w:sz w:val="24"/>
          <w:szCs w:val="24"/>
          <w:lang w:val="uk-UA"/>
        </w:rPr>
        <w:t>ЕЄСТ</w:t>
      </w:r>
      <w:r w:rsidR="00D01976" w:rsidRPr="00903326">
        <w:rPr>
          <w:rFonts w:ascii="Times New Roman" w:eastAsia="Times New Roman" w:hAnsi="Times New Roman" w:cs="Times New Roman"/>
          <w:b/>
          <w:sz w:val="24"/>
          <w:szCs w:val="24"/>
        </w:rPr>
        <w:t>P</w:t>
      </w:r>
      <w:r w:rsidR="00D01976" w:rsidRPr="000C2649">
        <w:rPr>
          <w:rFonts w:ascii="Times New Roman" w:eastAsia="Times New Roman" w:hAnsi="Times New Roman" w:cs="Times New Roman"/>
          <w:b/>
          <w:sz w:val="24"/>
          <w:szCs w:val="24"/>
          <w:lang w:val="uk-UA"/>
        </w:rPr>
        <w:t>АЦІЯ НА ЕЛЕКТ</w:t>
      </w:r>
      <w:r w:rsidR="00D01976" w:rsidRPr="00903326">
        <w:rPr>
          <w:rFonts w:ascii="Times New Roman" w:eastAsia="Times New Roman" w:hAnsi="Times New Roman" w:cs="Times New Roman"/>
          <w:b/>
          <w:sz w:val="24"/>
          <w:szCs w:val="24"/>
        </w:rPr>
        <w:t>P</w:t>
      </w:r>
      <w:r w:rsidR="00D01976" w:rsidRPr="000C2649">
        <w:rPr>
          <w:rFonts w:ascii="Times New Roman" w:eastAsia="Times New Roman" w:hAnsi="Times New Roman" w:cs="Times New Roman"/>
          <w:b/>
          <w:sz w:val="24"/>
          <w:szCs w:val="24"/>
          <w:lang w:val="uk-UA"/>
        </w:rPr>
        <w:t>ОННОМ</w:t>
      </w:r>
      <w:r w:rsidR="00D01976" w:rsidRPr="000C2649">
        <w:rPr>
          <w:rFonts w:ascii="Times New Roman" w:eastAsia="Times New Roman" w:hAnsi="Times New Roman" w:cs="Times New Roman"/>
          <w:b/>
          <w:color w:val="333333"/>
          <w:sz w:val="24"/>
          <w:szCs w:val="24"/>
          <w:lang w:val="uk-UA"/>
        </w:rPr>
        <w:t xml:space="preserve">У </w:t>
      </w:r>
      <w:r w:rsidR="00D01976" w:rsidRPr="000C2649">
        <w:rPr>
          <w:rFonts w:ascii="Times New Roman" w:eastAsia="Times New Roman" w:hAnsi="Times New Roman" w:cs="Times New Roman"/>
          <w:b/>
          <w:sz w:val="24"/>
          <w:szCs w:val="24"/>
          <w:lang w:val="uk-UA"/>
        </w:rPr>
        <w:t>МАЙДАНЧИКУ</w:t>
      </w:r>
    </w:p>
    <w:p w:rsidR="00D01976" w:rsidRPr="000C2649" w:rsidRDefault="00A70EB1" w:rsidP="000E00FE">
      <w:pPr>
        <w:shd w:val="clear" w:color="auto" w:fill="FFFFFF"/>
        <w:spacing w:after="0" w:line="0" w:lineRule="atLeast"/>
        <w:jc w:val="both"/>
        <w:rPr>
          <w:rFonts w:ascii="Times New Roman" w:eastAsia="Times New Roman" w:hAnsi="Times New Roman" w:cs="Times New Roman"/>
          <w:sz w:val="24"/>
          <w:szCs w:val="24"/>
          <w:lang w:val="uk-UA"/>
        </w:rPr>
      </w:pPr>
      <w:r w:rsidRPr="000C2649">
        <w:rPr>
          <w:rFonts w:ascii="Times New Roman" w:eastAsia="Times New Roman" w:hAnsi="Times New Roman" w:cs="Times New Roman"/>
          <w:color w:val="333333"/>
          <w:sz w:val="24"/>
          <w:szCs w:val="24"/>
          <w:lang w:val="uk-UA"/>
        </w:rPr>
        <w:t>4</w:t>
      </w:r>
      <w:r w:rsidR="00D01976" w:rsidRPr="000C2649">
        <w:rPr>
          <w:rFonts w:ascii="Times New Roman" w:eastAsia="Times New Roman" w:hAnsi="Times New Roman" w:cs="Times New Roman"/>
          <w:color w:val="333333"/>
          <w:sz w:val="24"/>
          <w:szCs w:val="24"/>
          <w:lang w:val="uk-UA"/>
        </w:rPr>
        <w:t xml:space="preserve">.1. </w:t>
      </w:r>
      <w:r w:rsidR="00D01976" w:rsidRPr="000C2649">
        <w:rPr>
          <w:rFonts w:ascii="Times New Roman" w:eastAsia="Times New Roman" w:hAnsi="Times New Roman" w:cs="Times New Roman"/>
          <w:sz w:val="24"/>
          <w:szCs w:val="24"/>
          <w:lang w:val="uk-UA"/>
        </w:rPr>
        <w:t xml:space="preserve">Будь-яка особа приймає рішення про застосування та/або використання ЕТС (у т.ч. через Електронний майданчик) в якості </w:t>
      </w:r>
      <w:r w:rsidR="008A2FA3" w:rsidRPr="000C2649">
        <w:rPr>
          <w:rFonts w:ascii="Times New Roman" w:eastAsia="Times New Roman" w:hAnsi="Times New Roman" w:cs="Times New Roman"/>
          <w:sz w:val="24"/>
          <w:szCs w:val="24"/>
          <w:lang w:val="uk-UA"/>
        </w:rPr>
        <w:t>учасника</w:t>
      </w:r>
      <w:r w:rsidR="00D01976" w:rsidRPr="000C2649">
        <w:rPr>
          <w:rFonts w:ascii="Times New Roman" w:eastAsia="Times New Roman" w:hAnsi="Times New Roman" w:cs="Times New Roman"/>
          <w:sz w:val="24"/>
          <w:szCs w:val="24"/>
          <w:lang w:val="uk-UA"/>
        </w:rPr>
        <w:t xml:space="preserve"> на власний розсуд та під свою відповідальність.</w:t>
      </w:r>
    </w:p>
    <w:p w:rsidR="00D01976" w:rsidRPr="003E085A" w:rsidRDefault="0062776C" w:rsidP="000E00FE">
      <w:pPr>
        <w:shd w:val="clear" w:color="auto" w:fill="FFFFFF"/>
        <w:spacing w:after="0" w:line="0" w:lineRule="atLeast"/>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r w:rsidR="00D01976" w:rsidRPr="003E085A">
        <w:rPr>
          <w:rFonts w:ascii="Times New Roman" w:eastAsia="Times New Roman" w:hAnsi="Times New Roman" w:cs="Times New Roman"/>
          <w:sz w:val="24"/>
          <w:szCs w:val="24"/>
          <w:lang w:val="ru-RU"/>
        </w:rPr>
        <w:t xml:space="preserve">.2. Оператор Електронного майданчика забезпечує на безоплатній основі рівний доступ усім користувачам до інформації про проведення електронних аукціонів, включаючи надання можливості спостерігати за перебігом аукціону в інтерактивному режимі реального часу, інформаційну підтримку інформацією про проведення електронних аукціонів, точне визначення часу та дати подання і зміни будь-яких документів, які підлягають оприлюдненню, а також виконання інших функцій, передбачених </w:t>
      </w:r>
      <w:r w:rsidR="00F924FD" w:rsidRPr="003E085A">
        <w:rPr>
          <w:rFonts w:ascii="Times New Roman" w:eastAsia="Times New Roman" w:hAnsi="Times New Roman" w:cs="Times New Roman"/>
          <w:sz w:val="24"/>
          <w:szCs w:val="24"/>
          <w:lang w:val="ru-RU"/>
        </w:rPr>
        <w:t>Порядком</w:t>
      </w:r>
      <w:r w:rsidR="00D01976" w:rsidRPr="003E085A">
        <w:rPr>
          <w:rFonts w:ascii="Times New Roman" w:eastAsia="Times New Roman" w:hAnsi="Times New Roman" w:cs="Times New Roman"/>
          <w:sz w:val="24"/>
          <w:szCs w:val="24"/>
          <w:lang w:val="ru-RU"/>
        </w:rPr>
        <w:t>.</w:t>
      </w:r>
    </w:p>
    <w:p w:rsidR="00D01976" w:rsidRDefault="0062776C" w:rsidP="000E00FE">
      <w:pPr>
        <w:shd w:val="clear" w:color="auto" w:fill="FFFFFF"/>
        <w:spacing w:after="0" w:line="0" w:lineRule="atLeast"/>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r w:rsidR="00D01976" w:rsidRPr="003E085A">
        <w:rPr>
          <w:rFonts w:ascii="Times New Roman" w:eastAsia="Times New Roman" w:hAnsi="Times New Roman" w:cs="Times New Roman"/>
          <w:sz w:val="24"/>
          <w:szCs w:val="24"/>
          <w:lang w:val="ru-RU"/>
        </w:rPr>
        <w:t xml:space="preserve">.3. Реєстрація </w:t>
      </w:r>
      <w:r w:rsidR="001859FC" w:rsidRPr="003E085A">
        <w:rPr>
          <w:rFonts w:ascii="Times New Roman" w:eastAsia="Times New Roman" w:hAnsi="Times New Roman" w:cs="Times New Roman"/>
          <w:sz w:val="24"/>
          <w:szCs w:val="24"/>
          <w:lang w:val="ru-RU"/>
        </w:rPr>
        <w:t>Потенційного покупця</w:t>
      </w:r>
      <w:r w:rsidR="00D01976" w:rsidRPr="003E085A">
        <w:rPr>
          <w:rFonts w:ascii="Times New Roman" w:eastAsia="Times New Roman" w:hAnsi="Times New Roman" w:cs="Times New Roman"/>
          <w:sz w:val="24"/>
          <w:szCs w:val="24"/>
          <w:lang w:val="ru-RU"/>
        </w:rPr>
        <w:t xml:space="preserve"> в ЕТС на Електронному майданчику здійснюється </w:t>
      </w:r>
      <w:r w:rsidR="00F71E7A" w:rsidRPr="003E085A">
        <w:rPr>
          <w:rFonts w:ascii="Times New Roman" w:eastAsia="Times New Roman" w:hAnsi="Times New Roman" w:cs="Times New Roman"/>
          <w:sz w:val="24"/>
          <w:szCs w:val="24"/>
          <w:lang w:val="ru-RU"/>
        </w:rPr>
        <w:t>за</w:t>
      </w:r>
      <w:r w:rsidR="00CB09F6" w:rsidRPr="003E085A">
        <w:rPr>
          <w:rFonts w:ascii="Times New Roman" w:eastAsia="Times New Roman" w:hAnsi="Times New Roman" w:cs="Times New Roman"/>
          <w:sz w:val="24"/>
          <w:szCs w:val="24"/>
          <w:lang w:val="ru-RU"/>
        </w:rPr>
        <w:t xml:space="preserve"> умов</w:t>
      </w:r>
      <w:r w:rsidR="00F71E7A" w:rsidRPr="003E085A">
        <w:rPr>
          <w:rFonts w:ascii="Times New Roman" w:eastAsia="Times New Roman" w:hAnsi="Times New Roman" w:cs="Times New Roman"/>
          <w:sz w:val="24"/>
          <w:szCs w:val="24"/>
          <w:lang w:val="ru-RU"/>
        </w:rPr>
        <w:t>и додержання наступного</w:t>
      </w:r>
      <w:r w:rsidR="00B04A25" w:rsidRPr="003E085A">
        <w:rPr>
          <w:rFonts w:ascii="Times New Roman" w:eastAsia="Times New Roman" w:hAnsi="Times New Roman" w:cs="Times New Roman"/>
          <w:sz w:val="24"/>
          <w:szCs w:val="24"/>
          <w:lang w:val="ru-RU"/>
        </w:rPr>
        <w:t>:</w:t>
      </w:r>
    </w:p>
    <w:p w:rsidR="00C90E37" w:rsidRPr="00D475B6" w:rsidRDefault="00C90E37" w:rsidP="00CE1153">
      <w:pPr>
        <w:shd w:val="clear" w:color="auto" w:fill="FFFFFF"/>
        <w:spacing w:after="0" w:line="0" w:lineRule="atLeast"/>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ru-RU"/>
        </w:rPr>
        <w:t>4.3.1</w:t>
      </w:r>
      <w:r w:rsidRPr="00D475B6">
        <w:rPr>
          <w:rFonts w:ascii="Times New Roman" w:eastAsia="Times New Roman" w:hAnsi="Times New Roman" w:cs="Times New Roman"/>
          <w:sz w:val="24"/>
          <w:szCs w:val="24"/>
          <w:lang w:val="ru-RU"/>
        </w:rPr>
        <w:t xml:space="preserve">. </w:t>
      </w:r>
      <w:r w:rsidR="00D475B6" w:rsidRPr="00D475B6">
        <w:rPr>
          <w:rFonts w:ascii="Times New Roman" w:hAnsi="Times New Roman" w:cs="Times New Roman"/>
          <w:sz w:val="24"/>
          <w:szCs w:val="24"/>
          <w:lang w:val="ru-RU"/>
        </w:rPr>
        <w:t xml:space="preserve">Потенційний покупець з власного розрахункового рахунку, здійснює оплату рахунку (актуальна версія якого, знаходиться за посиланням на Веб-сайті </w:t>
      </w:r>
      <w:r w:rsidR="00D475B6" w:rsidRPr="00D475B6">
        <w:rPr>
          <w:rFonts w:ascii="Times New Roman" w:hAnsi="Times New Roman" w:cs="Times New Roman"/>
          <w:sz w:val="24"/>
          <w:lang w:val="ru-RU"/>
        </w:rPr>
        <w:t>за винятком, якщо сплата таких послуг здійснюється за допомогою платіжної системи</w:t>
      </w:r>
      <w:r w:rsidR="00D475B6" w:rsidRPr="00D475B6">
        <w:rPr>
          <w:rFonts w:ascii="Times New Roman" w:hAnsi="Times New Roman" w:cs="Times New Roman"/>
          <w:sz w:val="24"/>
          <w:szCs w:val="24"/>
          <w:lang w:val="ru-RU"/>
        </w:rPr>
        <w:t>) з обов’язковим зазначенням реквізитів, зазначених у рахунку у розмірі передбаченому п. 5.1 цього Договору.</w:t>
      </w:r>
    </w:p>
    <w:p w:rsidR="00A41049" w:rsidRPr="00C65572" w:rsidRDefault="0062776C" w:rsidP="000E00FE">
      <w:pPr>
        <w:shd w:val="clear" w:color="auto" w:fill="FFFFFF"/>
        <w:spacing w:after="0" w:line="0" w:lineRule="atLeast"/>
        <w:jc w:val="both"/>
        <w:rPr>
          <w:rFonts w:ascii="Times New Roman" w:eastAsia="Times New Roman" w:hAnsi="Times New Roman" w:cs="Times New Roman"/>
          <w:sz w:val="24"/>
          <w:szCs w:val="24"/>
          <w:lang w:val="ru-RU"/>
        </w:rPr>
      </w:pPr>
      <w:r w:rsidRPr="007E0F77">
        <w:rPr>
          <w:rFonts w:ascii="Times New Roman" w:eastAsia="Times New Roman" w:hAnsi="Times New Roman" w:cs="Times New Roman"/>
          <w:sz w:val="24"/>
          <w:szCs w:val="24"/>
          <w:lang w:val="uk-UA"/>
        </w:rPr>
        <w:t>4</w:t>
      </w:r>
      <w:r w:rsidR="00CE1153" w:rsidRPr="007E0F77">
        <w:rPr>
          <w:rFonts w:ascii="Times New Roman" w:eastAsia="Times New Roman" w:hAnsi="Times New Roman" w:cs="Times New Roman"/>
          <w:sz w:val="24"/>
          <w:szCs w:val="24"/>
          <w:lang w:val="uk-UA"/>
        </w:rPr>
        <w:t>.3.2</w:t>
      </w:r>
      <w:r w:rsidR="00964BEF" w:rsidRPr="007E0F77">
        <w:rPr>
          <w:rFonts w:ascii="Times New Roman" w:eastAsia="Times New Roman" w:hAnsi="Times New Roman" w:cs="Times New Roman"/>
          <w:sz w:val="24"/>
          <w:szCs w:val="24"/>
          <w:lang w:val="uk-UA"/>
        </w:rPr>
        <w:t>.</w:t>
      </w:r>
      <w:r w:rsidR="00B97BF4" w:rsidRPr="007E0F77">
        <w:rPr>
          <w:rFonts w:ascii="Times New Roman" w:eastAsia="Times New Roman" w:hAnsi="Times New Roman" w:cs="Times New Roman"/>
          <w:sz w:val="24"/>
          <w:szCs w:val="24"/>
          <w:lang w:val="uk-UA"/>
        </w:rPr>
        <w:t xml:space="preserve"> </w:t>
      </w:r>
      <w:r w:rsidR="005402BA" w:rsidRPr="007E0F77">
        <w:rPr>
          <w:rFonts w:ascii="Times New Roman" w:hAnsi="Times New Roman" w:cs="Times New Roman"/>
          <w:color w:val="000000"/>
          <w:sz w:val="24"/>
          <w:szCs w:val="24"/>
          <w:shd w:val="clear" w:color="auto" w:fill="FFFFFF"/>
          <w:lang w:val="uk-UA"/>
        </w:rPr>
        <w:t xml:space="preserve">Оператор електронного майданчика проводить перевірку відповідності ідентифікаційної інформації Потенційного покупця (для громадян України - паспортні дані; для іноземних громадян - дані документа, що посвідчує особу; для юридичних осіб - резидентів - дані Єдиного державного реєстру юридичних осіб, фізичних осіб - підприємців та громадських формувань; для юридичних осіб - нерезидентів - дані документа про реєстрацію у державі місцезнаходження), наданої особою, яка має намір взяти участь в електронному аукціоні, даним, які </w:t>
      </w:r>
      <w:r w:rsidR="005402BA" w:rsidRPr="00C65572">
        <w:rPr>
          <w:rFonts w:ascii="Times New Roman" w:hAnsi="Times New Roman" w:cs="Times New Roman"/>
          <w:sz w:val="24"/>
          <w:szCs w:val="24"/>
          <w:shd w:val="clear" w:color="auto" w:fill="FFFFFF"/>
          <w:lang w:val="uk-UA"/>
        </w:rPr>
        <w:t xml:space="preserve">зазначаються такою особою в заяві на участь в електронному аукціоні. </w:t>
      </w:r>
      <w:r w:rsidR="005402BA" w:rsidRPr="00C65572">
        <w:rPr>
          <w:rFonts w:ascii="Times New Roman" w:hAnsi="Times New Roman" w:cs="Times New Roman"/>
          <w:sz w:val="24"/>
          <w:szCs w:val="24"/>
          <w:shd w:val="clear" w:color="auto" w:fill="FFFFFF"/>
          <w:lang w:val="ru-RU"/>
        </w:rPr>
        <w:t>Невідповідність наданої інформації є підставою для відмови такій особі у доступі до участі в електронному аукціоні</w:t>
      </w:r>
      <w:r w:rsidR="00CE1153" w:rsidRPr="00C65572">
        <w:rPr>
          <w:rFonts w:ascii="Times New Roman" w:hAnsi="Times New Roman" w:cs="Times New Roman"/>
          <w:sz w:val="24"/>
          <w:szCs w:val="24"/>
          <w:shd w:val="clear" w:color="auto" w:fill="FFFFFF"/>
          <w:lang w:val="ru-RU"/>
        </w:rPr>
        <w:t>.</w:t>
      </w:r>
    </w:p>
    <w:p w:rsidR="005402BA" w:rsidRPr="00C65572" w:rsidRDefault="00030C72" w:rsidP="000E00FE">
      <w:pPr>
        <w:shd w:val="clear" w:color="auto" w:fill="FFFFFF"/>
        <w:spacing w:after="0" w:line="0" w:lineRule="atLeast"/>
        <w:jc w:val="both"/>
        <w:rPr>
          <w:rFonts w:ascii="Times New Roman" w:eastAsia="Times New Roman" w:hAnsi="Times New Roman" w:cs="Times New Roman"/>
          <w:sz w:val="24"/>
          <w:szCs w:val="24"/>
          <w:lang w:val="ru-RU"/>
        </w:rPr>
      </w:pPr>
      <w:r w:rsidRPr="00C65572">
        <w:rPr>
          <w:rFonts w:ascii="Times New Roman" w:eastAsia="Times New Roman" w:hAnsi="Times New Roman" w:cs="Times New Roman"/>
          <w:sz w:val="24"/>
          <w:szCs w:val="24"/>
          <w:lang w:val="ru-RU"/>
        </w:rPr>
        <w:lastRenderedPageBreak/>
        <w:t>4</w:t>
      </w:r>
      <w:r w:rsidR="00A41049" w:rsidRPr="00C65572">
        <w:rPr>
          <w:rFonts w:ascii="Times New Roman" w:eastAsia="Times New Roman" w:hAnsi="Times New Roman" w:cs="Times New Roman"/>
          <w:sz w:val="24"/>
          <w:szCs w:val="24"/>
          <w:lang w:val="ru-RU"/>
        </w:rPr>
        <w:t>.3.</w:t>
      </w:r>
      <w:r w:rsidR="002E3573" w:rsidRPr="00C65572">
        <w:rPr>
          <w:rFonts w:ascii="Times New Roman" w:eastAsia="Times New Roman" w:hAnsi="Times New Roman" w:cs="Times New Roman"/>
          <w:sz w:val="24"/>
          <w:szCs w:val="24"/>
          <w:lang w:val="ru-RU"/>
        </w:rPr>
        <w:t>3</w:t>
      </w:r>
      <w:r w:rsidR="005402BA" w:rsidRPr="00C65572">
        <w:rPr>
          <w:rFonts w:ascii="Times New Roman" w:eastAsia="Times New Roman" w:hAnsi="Times New Roman" w:cs="Times New Roman"/>
          <w:sz w:val="24"/>
          <w:szCs w:val="24"/>
          <w:lang w:val="ru-RU"/>
        </w:rPr>
        <w:t>. Отримання Оператором реєстраційного</w:t>
      </w:r>
      <w:r w:rsidR="005A5E9F" w:rsidRPr="00C65572">
        <w:rPr>
          <w:rFonts w:ascii="Times New Roman" w:eastAsia="Times New Roman" w:hAnsi="Times New Roman" w:cs="Times New Roman"/>
          <w:sz w:val="24"/>
          <w:szCs w:val="24"/>
          <w:lang w:val="ru-RU"/>
        </w:rPr>
        <w:t xml:space="preserve"> та гарайтійного</w:t>
      </w:r>
      <w:r w:rsidR="005402BA" w:rsidRPr="00C65572">
        <w:rPr>
          <w:rFonts w:ascii="Times New Roman" w:eastAsia="Times New Roman" w:hAnsi="Times New Roman" w:cs="Times New Roman"/>
          <w:sz w:val="24"/>
          <w:szCs w:val="24"/>
          <w:lang w:val="ru-RU"/>
        </w:rPr>
        <w:t xml:space="preserve"> внеск</w:t>
      </w:r>
      <w:r w:rsidR="005A5E9F" w:rsidRPr="00C65572">
        <w:rPr>
          <w:rFonts w:ascii="Times New Roman" w:eastAsia="Times New Roman" w:hAnsi="Times New Roman" w:cs="Times New Roman"/>
          <w:sz w:val="24"/>
          <w:szCs w:val="24"/>
          <w:lang w:val="ru-RU"/>
        </w:rPr>
        <w:t>ів</w:t>
      </w:r>
      <w:r w:rsidR="005402BA" w:rsidRPr="00C65572">
        <w:rPr>
          <w:rFonts w:ascii="Times New Roman" w:eastAsia="Times New Roman" w:hAnsi="Times New Roman" w:cs="Times New Roman"/>
          <w:sz w:val="24"/>
          <w:szCs w:val="24"/>
          <w:lang w:val="ru-RU"/>
        </w:rPr>
        <w:t xml:space="preserve"> від Потенційного покупця у розмірі визначеному </w:t>
      </w:r>
      <w:r w:rsidR="003952AF" w:rsidRPr="00C65572">
        <w:rPr>
          <w:rFonts w:ascii="Times New Roman" w:eastAsia="Times New Roman" w:hAnsi="Times New Roman" w:cs="Times New Roman"/>
          <w:sz w:val="24"/>
          <w:szCs w:val="24"/>
          <w:lang w:val="ru-RU"/>
        </w:rPr>
        <w:t xml:space="preserve">розділом </w:t>
      </w:r>
      <w:r w:rsidRPr="00C65572">
        <w:rPr>
          <w:rFonts w:ascii="Times New Roman" w:eastAsia="Times New Roman" w:hAnsi="Times New Roman" w:cs="Times New Roman"/>
          <w:sz w:val="24"/>
          <w:szCs w:val="24"/>
          <w:lang w:val="ru-RU"/>
        </w:rPr>
        <w:t>5</w:t>
      </w:r>
      <w:r w:rsidR="003952AF" w:rsidRPr="00C65572">
        <w:rPr>
          <w:rFonts w:ascii="Times New Roman" w:eastAsia="Times New Roman" w:hAnsi="Times New Roman" w:cs="Times New Roman"/>
          <w:sz w:val="24"/>
          <w:szCs w:val="24"/>
          <w:lang w:val="ru-RU"/>
        </w:rPr>
        <w:t xml:space="preserve"> </w:t>
      </w:r>
      <w:r w:rsidR="005402BA" w:rsidRPr="00C65572">
        <w:rPr>
          <w:rFonts w:ascii="Times New Roman" w:eastAsia="Times New Roman" w:hAnsi="Times New Roman" w:cs="Times New Roman"/>
          <w:sz w:val="24"/>
          <w:szCs w:val="24"/>
          <w:lang w:val="ru-RU"/>
        </w:rPr>
        <w:t>цого Договору.</w:t>
      </w:r>
    </w:p>
    <w:p w:rsidR="00EE2A99" w:rsidRPr="00C65572" w:rsidRDefault="00030C72" w:rsidP="000E00FE">
      <w:pPr>
        <w:shd w:val="clear" w:color="auto" w:fill="FFFFFF"/>
        <w:spacing w:after="0" w:line="0" w:lineRule="atLeast"/>
        <w:jc w:val="center"/>
        <w:rPr>
          <w:rFonts w:ascii="Times New Roman" w:eastAsia="Times New Roman" w:hAnsi="Times New Roman" w:cs="Times New Roman"/>
          <w:b/>
          <w:sz w:val="24"/>
          <w:szCs w:val="24"/>
          <w:lang w:val="ru-RU"/>
        </w:rPr>
      </w:pPr>
      <w:r w:rsidRPr="00C65572">
        <w:rPr>
          <w:rFonts w:ascii="Times New Roman" w:eastAsia="Times New Roman" w:hAnsi="Times New Roman" w:cs="Times New Roman"/>
          <w:b/>
          <w:sz w:val="24"/>
          <w:szCs w:val="24"/>
          <w:lang w:val="ru-RU"/>
        </w:rPr>
        <w:t>5</w:t>
      </w:r>
      <w:r w:rsidR="00DA1106" w:rsidRPr="00C65572">
        <w:rPr>
          <w:rFonts w:ascii="Times New Roman" w:eastAsia="Times New Roman" w:hAnsi="Times New Roman" w:cs="Times New Roman"/>
          <w:b/>
          <w:sz w:val="24"/>
          <w:szCs w:val="24"/>
          <w:lang w:val="ru-RU"/>
        </w:rPr>
        <w:t xml:space="preserve">. </w:t>
      </w:r>
      <w:r w:rsidR="00EE2A99" w:rsidRPr="00C65572">
        <w:rPr>
          <w:rFonts w:ascii="Times New Roman" w:eastAsia="Times New Roman" w:hAnsi="Times New Roman" w:cs="Times New Roman"/>
          <w:b/>
          <w:sz w:val="24"/>
          <w:szCs w:val="24"/>
          <w:lang w:val="ru-RU"/>
        </w:rPr>
        <w:t xml:space="preserve">РЕЄСТРАЦІЙНІ ТА </w:t>
      </w:r>
      <w:r w:rsidR="00DA1106" w:rsidRPr="00C65572">
        <w:rPr>
          <w:rFonts w:ascii="Times New Roman" w:eastAsia="Times New Roman" w:hAnsi="Times New Roman" w:cs="Times New Roman"/>
          <w:b/>
          <w:sz w:val="24"/>
          <w:szCs w:val="24"/>
          <w:lang w:val="ru-RU"/>
        </w:rPr>
        <w:t xml:space="preserve">ГАРАНТІЙНІ ВНЕСКИ. </w:t>
      </w:r>
      <w:r w:rsidR="005A5E9F" w:rsidRPr="00C65572">
        <w:rPr>
          <w:rFonts w:ascii="Times New Roman" w:eastAsia="Times New Roman" w:hAnsi="Times New Roman" w:cs="Times New Roman"/>
          <w:b/>
          <w:sz w:val="24"/>
          <w:szCs w:val="24"/>
          <w:lang w:val="ru-RU"/>
        </w:rPr>
        <w:t>ПЛАТА ЗА УЧАСТЬ В ЕЛЕКТРОННОМУ АУКЦІОНІ.</w:t>
      </w:r>
    </w:p>
    <w:p w:rsidR="00C83509" w:rsidRDefault="00F76A3C" w:rsidP="00C83509">
      <w:pPr>
        <w:shd w:val="clear" w:color="auto" w:fill="FFFFFF"/>
        <w:spacing w:after="0" w:line="0" w:lineRule="atLeast"/>
        <w:jc w:val="both"/>
        <w:rPr>
          <w:rFonts w:ascii="Times New Roman" w:eastAsia="Times New Roman" w:hAnsi="Times New Roman" w:cs="Times New Roman"/>
          <w:sz w:val="24"/>
          <w:szCs w:val="24"/>
          <w:u w:val="single"/>
          <w:lang w:val="ru-RU"/>
        </w:rPr>
      </w:pPr>
      <w:r w:rsidRPr="00C65572">
        <w:rPr>
          <w:rFonts w:ascii="Times New Roman" w:eastAsia="Times New Roman" w:hAnsi="Times New Roman" w:cs="Times New Roman"/>
          <w:sz w:val="24"/>
          <w:szCs w:val="24"/>
          <w:lang w:val="ru-RU"/>
        </w:rPr>
        <w:t>5</w:t>
      </w:r>
      <w:r w:rsidR="00DA1106" w:rsidRPr="00C65572">
        <w:rPr>
          <w:rFonts w:ascii="Times New Roman" w:eastAsia="Times New Roman" w:hAnsi="Times New Roman" w:cs="Times New Roman"/>
          <w:sz w:val="24"/>
          <w:szCs w:val="24"/>
          <w:lang w:val="ru-RU"/>
        </w:rPr>
        <w:t xml:space="preserve">.1. </w:t>
      </w:r>
      <w:r w:rsidR="00C83509" w:rsidRPr="00C65572">
        <w:rPr>
          <w:rFonts w:ascii="Times New Roman" w:eastAsia="Times New Roman" w:hAnsi="Times New Roman" w:cs="Times New Roman"/>
          <w:sz w:val="24"/>
          <w:szCs w:val="24"/>
          <w:lang w:val="ru-RU"/>
        </w:rPr>
        <w:t xml:space="preserve">З метою реєстрації на Електронному майданчику Потенційний покупець сплачує </w:t>
      </w:r>
      <w:r w:rsidR="008F25C2" w:rsidRPr="00C65572">
        <w:rPr>
          <w:rFonts w:ascii="Times New Roman" w:eastAsia="Times New Roman" w:hAnsi="Times New Roman" w:cs="Times New Roman"/>
          <w:sz w:val="24"/>
          <w:szCs w:val="24"/>
          <w:lang w:val="ru-RU"/>
        </w:rPr>
        <w:t xml:space="preserve">Оператору </w:t>
      </w:r>
      <w:r w:rsidR="00C83509" w:rsidRPr="00C65572">
        <w:rPr>
          <w:rFonts w:ascii="Times New Roman" w:eastAsia="Times New Roman" w:hAnsi="Times New Roman" w:cs="Times New Roman"/>
          <w:sz w:val="24"/>
          <w:szCs w:val="24"/>
          <w:lang w:val="ru-RU"/>
        </w:rPr>
        <w:t xml:space="preserve">однаразовий платіж у розмірі: </w:t>
      </w:r>
      <w:r w:rsidR="00DD2688" w:rsidRPr="00C65572">
        <w:rPr>
          <w:rFonts w:ascii="Times New Roman" w:eastAsia="Times New Roman" w:hAnsi="Times New Roman" w:cs="Times New Roman"/>
          <w:sz w:val="24"/>
          <w:szCs w:val="24"/>
          <w:lang w:val="ru-RU"/>
        </w:rPr>
        <w:t>1</w:t>
      </w:r>
      <w:r w:rsidR="00C65572">
        <w:rPr>
          <w:rFonts w:ascii="Times New Roman" w:eastAsia="Times New Roman" w:hAnsi="Times New Roman" w:cs="Times New Roman"/>
          <w:sz w:val="24"/>
          <w:szCs w:val="24"/>
          <w:lang w:val="ru-RU"/>
        </w:rPr>
        <w:t>0</w:t>
      </w:r>
      <w:r w:rsidR="00C83509" w:rsidRPr="00C65572">
        <w:rPr>
          <w:rFonts w:ascii="Times New Roman" w:eastAsia="Times New Roman" w:hAnsi="Times New Roman" w:cs="Times New Roman"/>
          <w:sz w:val="24"/>
          <w:szCs w:val="24"/>
          <w:lang w:val="uk-UA"/>
        </w:rPr>
        <w:t>,00</w:t>
      </w:r>
      <w:r w:rsidR="00C83509" w:rsidRPr="00C65572">
        <w:rPr>
          <w:rFonts w:ascii="Times New Roman" w:eastAsia="Times New Roman" w:hAnsi="Times New Roman" w:cs="Times New Roman"/>
          <w:sz w:val="24"/>
          <w:szCs w:val="24"/>
          <w:lang w:val="ru-RU"/>
        </w:rPr>
        <w:t xml:space="preserve"> (</w:t>
      </w:r>
      <w:r w:rsidR="00DD2688" w:rsidRPr="00C65572">
        <w:rPr>
          <w:rFonts w:ascii="Times New Roman" w:eastAsia="Times New Roman" w:hAnsi="Times New Roman" w:cs="Times New Roman"/>
          <w:sz w:val="24"/>
          <w:szCs w:val="24"/>
          <w:lang w:val="ru-RU"/>
        </w:rPr>
        <w:t>д</w:t>
      </w:r>
      <w:r w:rsidR="00C65572">
        <w:rPr>
          <w:rFonts w:ascii="Times New Roman" w:eastAsia="Times New Roman" w:hAnsi="Times New Roman" w:cs="Times New Roman"/>
          <w:sz w:val="24"/>
          <w:szCs w:val="24"/>
          <w:lang w:val="ru-RU"/>
        </w:rPr>
        <w:t>ес</w:t>
      </w:r>
      <w:r w:rsidR="00DD2688" w:rsidRPr="00C65572">
        <w:rPr>
          <w:rFonts w:ascii="Times New Roman" w:eastAsia="Times New Roman" w:hAnsi="Times New Roman" w:cs="Times New Roman"/>
          <w:sz w:val="24"/>
          <w:szCs w:val="24"/>
          <w:lang w:val="ru-RU"/>
        </w:rPr>
        <w:t xml:space="preserve">ять </w:t>
      </w:r>
      <w:r w:rsidR="00C83509" w:rsidRPr="00C65572">
        <w:rPr>
          <w:rFonts w:ascii="Times New Roman" w:eastAsia="Times New Roman" w:hAnsi="Times New Roman" w:cs="Times New Roman"/>
          <w:sz w:val="24"/>
          <w:szCs w:val="24"/>
          <w:lang w:val="ru-RU"/>
        </w:rPr>
        <w:t>гривень</w:t>
      </w:r>
      <w:r w:rsidR="00C83509" w:rsidRPr="00C0670C">
        <w:rPr>
          <w:rFonts w:ascii="Times New Roman" w:eastAsia="Times New Roman" w:hAnsi="Times New Roman" w:cs="Times New Roman"/>
          <w:sz w:val="24"/>
          <w:szCs w:val="24"/>
          <w:lang w:val="ru-RU"/>
        </w:rPr>
        <w:t xml:space="preserve"> 00 копійок).</w:t>
      </w:r>
    </w:p>
    <w:p w:rsidR="00DA1106" w:rsidRPr="00BC069A" w:rsidRDefault="00F76A3C" w:rsidP="000E00FE">
      <w:pPr>
        <w:shd w:val="clear" w:color="auto" w:fill="FFFFFF"/>
        <w:spacing w:after="0" w:line="0" w:lineRule="atLeast"/>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r w:rsidR="00DA1106" w:rsidRPr="00903326">
        <w:rPr>
          <w:rFonts w:ascii="Times New Roman" w:eastAsia="Times New Roman" w:hAnsi="Times New Roman" w:cs="Times New Roman"/>
          <w:sz w:val="24"/>
          <w:szCs w:val="24"/>
          <w:lang w:val="ru-RU"/>
        </w:rPr>
        <w:t xml:space="preserve">.2. </w:t>
      </w:r>
      <w:r w:rsidR="00BC069A" w:rsidRPr="00BC069A">
        <w:rPr>
          <w:rFonts w:ascii="Times New Roman" w:eastAsia="Times New Roman" w:hAnsi="Times New Roman" w:cs="Times New Roman"/>
          <w:sz w:val="24"/>
          <w:szCs w:val="24"/>
          <w:lang w:val="ru-RU"/>
        </w:rPr>
        <w:t>Для участі у електронних аукціонах Потенційний покупець, зобов’язаний сплатити Оператору реєстраційний та гарантійний внески у розмірі визначеному в інформаційному повідомленні, що публікується органом приватизації розміщеному на Веб-сайті, такі платежі мають бути здійснено не пізніше строку, передбаченого положеннями Порядку.</w:t>
      </w:r>
    </w:p>
    <w:p w:rsidR="00097C13" w:rsidRDefault="00F76A3C" w:rsidP="000E00FE">
      <w:pPr>
        <w:shd w:val="clear" w:color="auto" w:fill="FFFFFF"/>
        <w:spacing w:after="0" w:line="0" w:lineRule="atLeast"/>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r w:rsidR="00DA1106" w:rsidRPr="0090332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3</w:t>
      </w:r>
      <w:r w:rsidR="00DA1106" w:rsidRPr="00903326">
        <w:rPr>
          <w:rFonts w:ascii="Times New Roman" w:eastAsia="Times New Roman" w:hAnsi="Times New Roman" w:cs="Times New Roman"/>
          <w:sz w:val="24"/>
          <w:szCs w:val="24"/>
          <w:lang w:val="ru-RU"/>
        </w:rPr>
        <w:t xml:space="preserve">. </w:t>
      </w:r>
      <w:r w:rsidR="003406F5" w:rsidRPr="00996DC5">
        <w:rPr>
          <w:rFonts w:ascii="Times New Roman" w:eastAsia="Times New Roman" w:hAnsi="Times New Roman" w:cs="Times New Roman"/>
          <w:sz w:val="24"/>
          <w:szCs w:val="24"/>
          <w:lang w:val="ru-RU"/>
        </w:rPr>
        <w:t xml:space="preserve">Реєстраційний та </w:t>
      </w:r>
      <w:r w:rsidR="00DA1106" w:rsidRPr="00903326">
        <w:rPr>
          <w:rFonts w:ascii="Times New Roman" w:eastAsia="Times New Roman" w:hAnsi="Times New Roman" w:cs="Times New Roman"/>
          <w:sz w:val="24"/>
          <w:szCs w:val="24"/>
          <w:lang w:val="ru-RU"/>
        </w:rPr>
        <w:t>Гарантійний внес</w:t>
      </w:r>
      <w:r w:rsidR="003406F5">
        <w:rPr>
          <w:rFonts w:ascii="Times New Roman" w:eastAsia="Times New Roman" w:hAnsi="Times New Roman" w:cs="Times New Roman"/>
          <w:sz w:val="24"/>
          <w:szCs w:val="24"/>
          <w:lang w:val="ru-RU"/>
        </w:rPr>
        <w:t>ки</w:t>
      </w:r>
      <w:r w:rsidR="00097C13">
        <w:rPr>
          <w:rFonts w:ascii="Times New Roman" w:eastAsia="Times New Roman" w:hAnsi="Times New Roman" w:cs="Times New Roman"/>
          <w:sz w:val="24"/>
          <w:szCs w:val="24"/>
          <w:lang w:val="ru-RU"/>
        </w:rPr>
        <w:t xml:space="preserve"> для участі в електронному аукціоні</w:t>
      </w:r>
      <w:r w:rsidR="00DA1106" w:rsidRPr="00903326">
        <w:rPr>
          <w:rFonts w:ascii="Times New Roman" w:eastAsia="Times New Roman" w:hAnsi="Times New Roman" w:cs="Times New Roman"/>
          <w:sz w:val="24"/>
          <w:szCs w:val="24"/>
          <w:lang w:val="ru-RU"/>
        </w:rPr>
        <w:t xml:space="preserve"> вважа</w:t>
      </w:r>
      <w:r w:rsidR="003406F5">
        <w:rPr>
          <w:rFonts w:ascii="Times New Roman" w:eastAsia="Times New Roman" w:hAnsi="Times New Roman" w:cs="Times New Roman"/>
          <w:sz w:val="24"/>
          <w:szCs w:val="24"/>
          <w:lang w:val="ru-RU"/>
        </w:rPr>
        <w:t>ю</w:t>
      </w:r>
      <w:r w:rsidR="00DA1106" w:rsidRPr="00903326">
        <w:rPr>
          <w:rFonts w:ascii="Times New Roman" w:eastAsia="Times New Roman" w:hAnsi="Times New Roman" w:cs="Times New Roman"/>
          <w:sz w:val="24"/>
          <w:szCs w:val="24"/>
          <w:lang w:val="ru-RU"/>
        </w:rPr>
        <w:t>ться сплаченим</w:t>
      </w:r>
      <w:r w:rsidR="003406F5">
        <w:rPr>
          <w:rFonts w:ascii="Times New Roman" w:eastAsia="Times New Roman" w:hAnsi="Times New Roman" w:cs="Times New Roman"/>
          <w:sz w:val="24"/>
          <w:szCs w:val="24"/>
          <w:lang w:val="ru-RU"/>
        </w:rPr>
        <w:t>и</w:t>
      </w:r>
      <w:r w:rsidR="00DA1106" w:rsidRPr="00903326">
        <w:rPr>
          <w:rFonts w:ascii="Times New Roman" w:eastAsia="Times New Roman" w:hAnsi="Times New Roman" w:cs="Times New Roman"/>
          <w:sz w:val="24"/>
          <w:szCs w:val="24"/>
          <w:lang w:val="ru-RU"/>
        </w:rPr>
        <w:t xml:space="preserve"> із моменту </w:t>
      </w:r>
      <w:r w:rsidR="003406F5">
        <w:rPr>
          <w:rFonts w:ascii="Times New Roman" w:eastAsia="Times New Roman" w:hAnsi="Times New Roman" w:cs="Times New Roman"/>
          <w:sz w:val="24"/>
          <w:szCs w:val="24"/>
          <w:lang w:val="ru-RU"/>
        </w:rPr>
        <w:t xml:space="preserve">їх </w:t>
      </w:r>
      <w:r w:rsidR="00DA1106" w:rsidRPr="00903326">
        <w:rPr>
          <w:rFonts w:ascii="Times New Roman" w:eastAsia="Times New Roman" w:hAnsi="Times New Roman" w:cs="Times New Roman"/>
          <w:sz w:val="24"/>
          <w:szCs w:val="24"/>
          <w:lang w:val="ru-RU"/>
        </w:rPr>
        <w:t xml:space="preserve">зарахування на банківський рахунок Оператора, якщо це відбулося не пізніше ніж за одну годину до закінчення </w:t>
      </w:r>
      <w:r w:rsidR="00B30AC1" w:rsidRPr="007476F7">
        <w:rPr>
          <w:rFonts w:ascii="Times New Roman" w:eastAsia="Times New Roman" w:hAnsi="Times New Roman" w:cs="Times New Roman"/>
          <w:sz w:val="24"/>
          <w:szCs w:val="24"/>
          <w:lang w:val="ru-RU"/>
        </w:rPr>
        <w:t xml:space="preserve">кінцевого </w:t>
      </w:r>
      <w:r w:rsidR="00F57D7A">
        <w:rPr>
          <w:rFonts w:ascii="Times New Roman" w:eastAsia="Times New Roman" w:hAnsi="Times New Roman" w:cs="Times New Roman"/>
          <w:sz w:val="24"/>
          <w:szCs w:val="24"/>
          <w:lang w:val="ru-RU"/>
        </w:rPr>
        <w:t>строку</w:t>
      </w:r>
      <w:r w:rsidR="00B30AC1" w:rsidRPr="007476F7">
        <w:rPr>
          <w:rFonts w:ascii="Times New Roman" w:eastAsia="Times New Roman" w:hAnsi="Times New Roman" w:cs="Times New Roman"/>
          <w:sz w:val="24"/>
          <w:szCs w:val="24"/>
          <w:lang w:val="ru-RU"/>
        </w:rPr>
        <w:t xml:space="preserve"> прийняття заяв </w:t>
      </w:r>
      <w:r w:rsidR="00F57D7A">
        <w:rPr>
          <w:rFonts w:ascii="Times New Roman" w:eastAsia="Times New Roman" w:hAnsi="Times New Roman" w:cs="Times New Roman"/>
          <w:sz w:val="24"/>
          <w:szCs w:val="24"/>
          <w:lang w:val="ru-RU"/>
        </w:rPr>
        <w:t>на</w:t>
      </w:r>
      <w:r w:rsidR="00B30AC1" w:rsidRPr="007476F7">
        <w:rPr>
          <w:rFonts w:ascii="Times New Roman" w:eastAsia="Times New Roman" w:hAnsi="Times New Roman" w:cs="Times New Roman"/>
          <w:sz w:val="24"/>
          <w:szCs w:val="24"/>
          <w:lang w:val="ru-RU"/>
        </w:rPr>
        <w:t xml:space="preserve"> участь</w:t>
      </w:r>
      <w:r w:rsidR="00F57D7A">
        <w:rPr>
          <w:rFonts w:ascii="Times New Roman" w:eastAsia="Times New Roman" w:hAnsi="Times New Roman" w:cs="Times New Roman"/>
          <w:sz w:val="24"/>
          <w:szCs w:val="24"/>
          <w:lang w:val="ru-RU"/>
        </w:rPr>
        <w:t xml:space="preserve"> в електронному аукціоні/</w:t>
      </w:r>
      <w:r w:rsidR="00B30AC1" w:rsidRPr="007476F7">
        <w:rPr>
          <w:rFonts w:ascii="Times New Roman" w:eastAsia="Times New Roman" w:hAnsi="Times New Roman" w:cs="Times New Roman"/>
          <w:sz w:val="24"/>
          <w:szCs w:val="24"/>
          <w:lang w:val="ru-RU"/>
        </w:rPr>
        <w:t>закритих</w:t>
      </w:r>
      <w:r w:rsidR="00AF6477">
        <w:rPr>
          <w:rFonts w:ascii="Times New Roman" w:eastAsia="Times New Roman" w:hAnsi="Times New Roman" w:cs="Times New Roman"/>
          <w:sz w:val="24"/>
          <w:szCs w:val="24"/>
          <w:lang w:val="ru-RU"/>
        </w:rPr>
        <w:t xml:space="preserve"> цінових пропозицій.</w:t>
      </w:r>
    </w:p>
    <w:p w:rsidR="00DA1106" w:rsidRPr="00903326" w:rsidRDefault="00097C13" w:rsidP="00996DC5">
      <w:pPr>
        <w:shd w:val="clear" w:color="auto" w:fill="FFFFFF"/>
        <w:spacing w:after="0" w:line="0" w:lineRule="atLeast"/>
        <w:ind w:firstLine="284"/>
        <w:jc w:val="both"/>
        <w:rPr>
          <w:rFonts w:ascii="Times New Roman" w:eastAsia="Times New Roman" w:hAnsi="Times New Roman" w:cs="Times New Roman"/>
          <w:sz w:val="24"/>
          <w:szCs w:val="24"/>
          <w:lang w:val="ru-RU"/>
        </w:rPr>
      </w:pPr>
      <w:r w:rsidRPr="00996DC5">
        <w:rPr>
          <w:rFonts w:ascii="Times New Roman" w:eastAsia="Times New Roman" w:hAnsi="Times New Roman" w:cs="Times New Roman"/>
          <w:sz w:val="24"/>
          <w:szCs w:val="24"/>
          <w:lang w:val="ru-RU"/>
        </w:rPr>
        <w:t>Реєстраційний т</w:t>
      </w:r>
      <w:r>
        <w:rPr>
          <w:rFonts w:ascii="Times New Roman" w:eastAsia="Times New Roman" w:hAnsi="Times New Roman" w:cs="Times New Roman"/>
          <w:sz w:val="24"/>
          <w:szCs w:val="24"/>
          <w:lang w:val="ru-RU"/>
        </w:rPr>
        <w:t xml:space="preserve">а </w:t>
      </w:r>
      <w:r w:rsidRPr="00903326">
        <w:rPr>
          <w:rFonts w:ascii="Times New Roman" w:eastAsia="Times New Roman" w:hAnsi="Times New Roman" w:cs="Times New Roman"/>
          <w:sz w:val="24"/>
          <w:szCs w:val="24"/>
          <w:lang w:val="ru-RU"/>
        </w:rPr>
        <w:t>Гарантійний внес</w:t>
      </w:r>
      <w:r>
        <w:rPr>
          <w:rFonts w:ascii="Times New Roman" w:eastAsia="Times New Roman" w:hAnsi="Times New Roman" w:cs="Times New Roman"/>
          <w:sz w:val="24"/>
          <w:szCs w:val="24"/>
          <w:lang w:val="ru-RU"/>
        </w:rPr>
        <w:t>ки для участі в електронному аукціоні</w:t>
      </w:r>
      <w:r w:rsidR="00D91023">
        <w:rPr>
          <w:rFonts w:ascii="Times New Roman" w:eastAsia="Times New Roman" w:hAnsi="Times New Roman" w:cs="Times New Roman"/>
          <w:sz w:val="24"/>
          <w:szCs w:val="24"/>
          <w:lang w:val="ru-RU"/>
        </w:rPr>
        <w:t xml:space="preserve"> з умовами, без умов, із заниженням стартової ціни, </w:t>
      </w:r>
      <w:r w:rsidR="00A55588" w:rsidRPr="007476F7">
        <w:rPr>
          <w:rFonts w:ascii="Times New Roman" w:eastAsia="Times New Roman" w:hAnsi="Times New Roman" w:cs="Times New Roman"/>
          <w:sz w:val="24"/>
          <w:szCs w:val="24"/>
          <w:lang w:val="ru-RU"/>
        </w:rPr>
        <w:t>зарахован</w:t>
      </w:r>
      <w:r>
        <w:rPr>
          <w:rFonts w:ascii="Times New Roman" w:eastAsia="Times New Roman" w:hAnsi="Times New Roman" w:cs="Times New Roman"/>
          <w:sz w:val="24"/>
          <w:szCs w:val="24"/>
          <w:lang w:val="ru-RU"/>
        </w:rPr>
        <w:t>і</w:t>
      </w:r>
      <w:r w:rsidR="00A55588" w:rsidRPr="007476F7">
        <w:rPr>
          <w:rFonts w:ascii="Times New Roman" w:eastAsia="Times New Roman" w:hAnsi="Times New Roman" w:cs="Times New Roman"/>
          <w:sz w:val="24"/>
          <w:szCs w:val="24"/>
          <w:lang w:val="ru-RU"/>
        </w:rPr>
        <w:t xml:space="preserve"> на банківській рахунок оператора менш ніж за одну годину до закінчення кінцевого</w:t>
      </w:r>
      <w:r w:rsidR="001D2C45" w:rsidRPr="007476F7">
        <w:rPr>
          <w:rFonts w:ascii="Times New Roman" w:eastAsia="Times New Roman" w:hAnsi="Times New Roman" w:cs="Times New Roman"/>
          <w:sz w:val="24"/>
          <w:szCs w:val="24"/>
          <w:lang w:val="ru-RU"/>
        </w:rPr>
        <w:t xml:space="preserve"> </w:t>
      </w:r>
      <w:r w:rsidR="00D91023">
        <w:rPr>
          <w:rFonts w:ascii="Times New Roman" w:eastAsia="Times New Roman" w:hAnsi="Times New Roman" w:cs="Times New Roman"/>
          <w:sz w:val="24"/>
          <w:szCs w:val="24"/>
          <w:lang w:val="ru-RU"/>
        </w:rPr>
        <w:t xml:space="preserve">строку </w:t>
      </w:r>
      <w:r w:rsidR="001D2C45" w:rsidRPr="007476F7">
        <w:rPr>
          <w:rFonts w:ascii="Times New Roman" w:eastAsia="Times New Roman" w:hAnsi="Times New Roman" w:cs="Times New Roman"/>
          <w:sz w:val="24"/>
          <w:szCs w:val="24"/>
          <w:lang w:val="ru-RU"/>
        </w:rPr>
        <w:t xml:space="preserve">прийняття </w:t>
      </w:r>
      <w:r w:rsidR="00D91023">
        <w:rPr>
          <w:rFonts w:ascii="Times New Roman" w:eastAsia="Times New Roman" w:hAnsi="Times New Roman" w:cs="Times New Roman"/>
          <w:sz w:val="24"/>
          <w:szCs w:val="24"/>
          <w:lang w:val="ru-RU"/>
        </w:rPr>
        <w:t>заяв на участь в електронному аукці</w:t>
      </w:r>
      <w:r w:rsidR="00041B9A">
        <w:rPr>
          <w:rFonts w:ascii="Times New Roman" w:eastAsia="Times New Roman" w:hAnsi="Times New Roman" w:cs="Times New Roman"/>
          <w:sz w:val="24"/>
          <w:szCs w:val="24"/>
          <w:lang w:val="ru-RU"/>
        </w:rPr>
        <w:t>/</w:t>
      </w:r>
      <w:r w:rsidR="001D2C45" w:rsidRPr="007476F7">
        <w:rPr>
          <w:rFonts w:ascii="Times New Roman" w:eastAsia="Times New Roman" w:hAnsi="Times New Roman" w:cs="Times New Roman"/>
          <w:sz w:val="24"/>
          <w:szCs w:val="24"/>
          <w:lang w:val="ru-RU"/>
        </w:rPr>
        <w:t>закритих</w:t>
      </w:r>
      <w:r w:rsidR="001D2C45" w:rsidRPr="00903326">
        <w:rPr>
          <w:rFonts w:ascii="Times New Roman" w:eastAsia="Times New Roman" w:hAnsi="Times New Roman" w:cs="Times New Roman"/>
          <w:sz w:val="24"/>
          <w:szCs w:val="24"/>
          <w:lang w:val="ru-RU"/>
        </w:rPr>
        <w:t xml:space="preserve"> цінових пропозицій</w:t>
      </w:r>
      <w:r w:rsidR="001D2C45" w:rsidRPr="007476F7">
        <w:rPr>
          <w:rFonts w:ascii="Times New Roman" w:eastAsia="Times New Roman" w:hAnsi="Times New Roman" w:cs="Times New Roman"/>
          <w:sz w:val="24"/>
          <w:szCs w:val="24"/>
          <w:lang w:val="ru-RU"/>
        </w:rPr>
        <w:t xml:space="preserve">, не вважається сплаченим та підлягає поверненню такому учаснику протягом одного робочого дня з моменту </w:t>
      </w:r>
      <w:r w:rsidR="00041B9A">
        <w:rPr>
          <w:rFonts w:ascii="Times New Roman" w:eastAsia="Times New Roman" w:hAnsi="Times New Roman" w:cs="Times New Roman"/>
          <w:sz w:val="24"/>
          <w:szCs w:val="24"/>
          <w:lang w:val="ru-RU"/>
        </w:rPr>
        <w:t>їх</w:t>
      </w:r>
      <w:r w:rsidR="001D2C45" w:rsidRPr="007476F7">
        <w:rPr>
          <w:rFonts w:ascii="Times New Roman" w:eastAsia="Times New Roman" w:hAnsi="Times New Roman" w:cs="Times New Roman"/>
          <w:sz w:val="24"/>
          <w:szCs w:val="24"/>
          <w:lang w:val="ru-RU"/>
        </w:rPr>
        <w:t xml:space="preserve"> зарахування на рахунок оператора</w:t>
      </w:r>
      <w:r w:rsidR="006D3D24" w:rsidRPr="007476F7">
        <w:rPr>
          <w:rFonts w:ascii="Times New Roman" w:eastAsia="Times New Roman" w:hAnsi="Times New Roman" w:cs="Times New Roman"/>
          <w:sz w:val="24"/>
          <w:szCs w:val="24"/>
          <w:lang w:val="ru-RU"/>
        </w:rPr>
        <w:t>.</w:t>
      </w:r>
    </w:p>
    <w:p w:rsidR="00DA1106" w:rsidRPr="00F0242D" w:rsidRDefault="006C725D" w:rsidP="000E00FE">
      <w:pPr>
        <w:shd w:val="clear" w:color="auto" w:fill="FFFFFF"/>
        <w:spacing w:after="0" w:line="0" w:lineRule="atLeast"/>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r w:rsidR="00DA1106" w:rsidRPr="0090332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4</w:t>
      </w:r>
      <w:r w:rsidR="00DA1106" w:rsidRPr="00D86451">
        <w:rPr>
          <w:rFonts w:ascii="Times New Roman" w:eastAsia="Times New Roman" w:hAnsi="Times New Roman" w:cs="Times New Roman"/>
          <w:sz w:val="24"/>
          <w:szCs w:val="24"/>
          <w:lang w:val="ru-RU"/>
        </w:rPr>
        <w:t xml:space="preserve">. </w:t>
      </w:r>
      <w:r w:rsidR="00D86451" w:rsidRPr="00D86451">
        <w:rPr>
          <w:rFonts w:ascii="Times New Roman" w:hAnsi="Times New Roman" w:cs="Times New Roman"/>
          <w:sz w:val="24"/>
          <w:szCs w:val="24"/>
          <w:lang w:val="ru-RU"/>
        </w:rPr>
        <w:t>Передача Потенційним покупцем розрахункових документів (рахунків-фактур), складених Оператором на ім‘я Потенційного покупця будь-якій третій особі, покладення Потенційним покупцем його обов‘язку зі сплати на будь-яку іншу особу, та виконання такого обов‘язку такою особою, - не допускається, не приймається Сторонами як належне виконання Потенційним покупцем обов‘язку зі сплати.</w:t>
      </w:r>
      <w:r w:rsidR="00D86451" w:rsidRPr="00F0242D">
        <w:rPr>
          <w:rFonts w:ascii="Times New Roman" w:hAnsi="Times New Roman" w:cs="Times New Roman"/>
          <w:sz w:val="24"/>
          <w:szCs w:val="24"/>
          <w:shd w:val="clear" w:color="auto" w:fill="FFFFFF"/>
          <w:lang w:val="ru-RU"/>
        </w:rPr>
        <w:t xml:space="preserve">Оплати з рахунка Потенційного покупця, мають бути здійснено з відкритого в українському або іноземному банку (крім банків держав, внесених </w:t>
      </w:r>
      <w:r w:rsidR="00D86451" w:rsidRPr="00D86451">
        <w:rPr>
          <w:rFonts w:ascii="Times New Roman" w:hAnsi="Times New Roman" w:cs="Times New Roman"/>
          <w:sz w:val="24"/>
          <w:szCs w:val="24"/>
          <w:shd w:val="clear" w:color="auto" w:fill="FFFFFF"/>
        </w:rPr>
        <w:t>FATF</w:t>
      </w:r>
      <w:r w:rsidR="00D86451" w:rsidRPr="00F0242D">
        <w:rPr>
          <w:rFonts w:ascii="Times New Roman" w:hAnsi="Times New Roman" w:cs="Times New Roman"/>
          <w:sz w:val="24"/>
          <w:szCs w:val="24"/>
          <w:shd w:val="clear" w:color="auto" w:fill="FFFFFF"/>
          <w:lang w:val="ru-RU"/>
        </w:rPr>
        <w:t xml:space="preserve"> до списку держав, що не співпрацюють у сфері протидії відмиванню доходів, одержаних злочинним шляхом).</w:t>
      </w:r>
    </w:p>
    <w:p w:rsidR="00F15766" w:rsidRDefault="002E3134" w:rsidP="00F15766">
      <w:pPr>
        <w:spacing w:after="0" w:line="0" w:lineRule="atLeast"/>
        <w:jc w:val="both"/>
        <w:rPr>
          <w:rFonts w:ascii="Times New Roman" w:hAnsi="Times New Roman" w:cs="Times New Roman"/>
          <w:sz w:val="24"/>
          <w:szCs w:val="24"/>
          <w:lang w:val="ru-RU"/>
        </w:rPr>
      </w:pPr>
      <w:r w:rsidRPr="00D86451">
        <w:rPr>
          <w:rFonts w:ascii="Times New Roman" w:eastAsia="Times New Roman" w:hAnsi="Times New Roman" w:cs="Times New Roman"/>
          <w:sz w:val="24"/>
          <w:szCs w:val="24"/>
          <w:lang w:val="ru-RU"/>
        </w:rPr>
        <w:t>5.</w:t>
      </w:r>
      <w:r w:rsidR="00313620" w:rsidRPr="00D86451">
        <w:rPr>
          <w:rFonts w:ascii="Times New Roman" w:eastAsia="Times New Roman" w:hAnsi="Times New Roman" w:cs="Times New Roman"/>
          <w:sz w:val="24"/>
          <w:szCs w:val="24"/>
          <w:lang w:val="ru-RU"/>
        </w:rPr>
        <w:t>5</w:t>
      </w:r>
      <w:r w:rsidR="00DA1106" w:rsidRPr="00D86451">
        <w:rPr>
          <w:rFonts w:ascii="Times New Roman" w:eastAsia="Times New Roman" w:hAnsi="Times New Roman" w:cs="Times New Roman"/>
          <w:sz w:val="24"/>
          <w:szCs w:val="24"/>
          <w:lang w:val="ru-RU"/>
        </w:rPr>
        <w:t xml:space="preserve">. </w:t>
      </w:r>
      <w:r w:rsidR="00F15766" w:rsidRPr="00D86451">
        <w:rPr>
          <w:rFonts w:ascii="Times New Roman" w:hAnsi="Times New Roman" w:cs="Times New Roman"/>
          <w:w w:val="105"/>
          <w:sz w:val="24"/>
          <w:szCs w:val="24"/>
          <w:lang w:val="ru-RU"/>
        </w:rPr>
        <w:t>Потенційний покупець</w:t>
      </w:r>
      <w:r w:rsidR="00F15766" w:rsidRPr="00F15766">
        <w:rPr>
          <w:rFonts w:ascii="Times New Roman" w:hAnsi="Times New Roman" w:cs="Times New Roman"/>
          <w:w w:val="105"/>
          <w:sz w:val="24"/>
          <w:szCs w:val="24"/>
          <w:lang w:val="ru-RU"/>
        </w:rPr>
        <w:t xml:space="preserve"> у випадку визначення його п</w:t>
      </w:r>
      <w:r w:rsidR="00F15766" w:rsidRPr="00F15766">
        <w:rPr>
          <w:rFonts w:ascii="Times New Roman" w:hAnsi="Times New Roman" w:cs="Times New Roman"/>
          <w:sz w:val="24"/>
          <w:szCs w:val="24"/>
          <w:lang w:val="ru-RU"/>
        </w:rPr>
        <w:t>ереможцем електронного аукціону зобов</w:t>
      </w:r>
      <w:r w:rsidR="00F15766" w:rsidRPr="00F15766">
        <w:rPr>
          <w:rFonts w:ascii="Times New Roman" w:hAnsi="Times New Roman" w:cs="Times New Roman"/>
          <w:sz w:val="24"/>
          <w:szCs w:val="24"/>
        </w:rPr>
        <w:sym w:font="Symbol" w:char="F0A2"/>
      </w:r>
      <w:r w:rsidR="00F15766" w:rsidRPr="00F15766">
        <w:rPr>
          <w:rFonts w:ascii="Times New Roman" w:hAnsi="Times New Roman" w:cs="Times New Roman"/>
          <w:sz w:val="24"/>
          <w:szCs w:val="24"/>
          <w:lang w:val="ru-RU"/>
        </w:rPr>
        <w:t xml:space="preserve">язаний внести на банківський рахунок Оператора електронного майданчика, що визначений у розділі </w:t>
      </w:r>
      <w:r w:rsidR="00836157">
        <w:rPr>
          <w:rFonts w:ascii="Times New Roman" w:hAnsi="Times New Roman" w:cs="Times New Roman"/>
          <w:sz w:val="24"/>
          <w:szCs w:val="24"/>
          <w:lang w:val="ru-RU"/>
        </w:rPr>
        <w:t>10</w:t>
      </w:r>
      <w:r w:rsidR="00F15766" w:rsidRPr="00F15766">
        <w:rPr>
          <w:rFonts w:ascii="Times New Roman" w:hAnsi="Times New Roman" w:cs="Times New Roman"/>
          <w:sz w:val="24"/>
          <w:szCs w:val="24"/>
          <w:lang w:val="ru-RU"/>
        </w:rPr>
        <w:t xml:space="preserve"> цього Договору, плату за участь в електронному аукціоні (винагороду Оператора електронного майданчика) у розмірі, що визначається у відсотках ціни продажу об'єкта приватизації з урахуванням податку </w:t>
      </w:r>
      <w:r w:rsidR="00F15766" w:rsidRPr="00E20779">
        <w:rPr>
          <w:rFonts w:ascii="Times New Roman" w:hAnsi="Times New Roman" w:cs="Times New Roman"/>
          <w:sz w:val="24"/>
          <w:szCs w:val="24"/>
          <w:lang w:val="ru-RU"/>
        </w:rPr>
        <w:t>на додану вартість</w:t>
      </w:r>
      <w:r w:rsidR="00F15766" w:rsidRPr="00F15766">
        <w:rPr>
          <w:rFonts w:ascii="Times New Roman" w:hAnsi="Times New Roman" w:cs="Times New Roman"/>
          <w:sz w:val="24"/>
          <w:szCs w:val="24"/>
          <w:lang w:val="ru-RU"/>
        </w:rPr>
        <w:t xml:space="preserve"> та становить:</w:t>
      </w:r>
    </w:p>
    <w:p w:rsidR="002F78D2" w:rsidRPr="00F0242D" w:rsidRDefault="002F78D2" w:rsidP="00A2028E">
      <w:pPr>
        <w:pStyle w:val="rvps2"/>
        <w:numPr>
          <w:ilvl w:val="0"/>
          <w:numId w:val="14"/>
        </w:numPr>
        <w:shd w:val="clear" w:color="auto" w:fill="FFFFFF"/>
        <w:spacing w:before="0" w:beforeAutospacing="0" w:after="150" w:afterAutospacing="0"/>
        <w:ind w:left="360"/>
        <w:jc w:val="both"/>
        <w:rPr>
          <w:color w:val="000000"/>
          <w:lang w:val="ru-RU"/>
        </w:rPr>
      </w:pPr>
      <w:r w:rsidRPr="00F0242D">
        <w:rPr>
          <w:color w:val="000000"/>
          <w:lang w:val="ru-RU"/>
        </w:rPr>
        <w:t>у разі, коли ціна продажу об’єкта приватизації становить понад 250000 тис. гривень, - до 1 відсотка;</w:t>
      </w:r>
    </w:p>
    <w:p w:rsidR="002F78D2" w:rsidRPr="00F0242D" w:rsidRDefault="002F78D2" w:rsidP="00A2028E">
      <w:pPr>
        <w:pStyle w:val="rvps2"/>
        <w:numPr>
          <w:ilvl w:val="0"/>
          <w:numId w:val="14"/>
        </w:numPr>
        <w:shd w:val="clear" w:color="auto" w:fill="FFFFFF"/>
        <w:spacing w:before="0" w:beforeAutospacing="0" w:after="150" w:afterAutospacing="0"/>
        <w:ind w:left="360"/>
        <w:jc w:val="both"/>
        <w:rPr>
          <w:color w:val="000000"/>
          <w:lang w:val="ru-RU"/>
        </w:rPr>
      </w:pPr>
      <w:bookmarkStart w:id="0" w:name="n269"/>
      <w:bookmarkEnd w:id="0"/>
      <w:r w:rsidRPr="00F0242D">
        <w:rPr>
          <w:color w:val="000000"/>
          <w:lang w:val="ru-RU"/>
        </w:rPr>
        <w:t>у разі, коли ціна продажу об’єкта приватизації становить від 64000 до 250000 тис. гривень, - до 1,2 відсотка;</w:t>
      </w:r>
    </w:p>
    <w:p w:rsidR="002F78D2" w:rsidRPr="00F0242D" w:rsidRDefault="002F78D2" w:rsidP="00A2028E">
      <w:pPr>
        <w:pStyle w:val="rvps2"/>
        <w:numPr>
          <w:ilvl w:val="0"/>
          <w:numId w:val="14"/>
        </w:numPr>
        <w:shd w:val="clear" w:color="auto" w:fill="FFFFFF"/>
        <w:spacing w:before="0" w:beforeAutospacing="0" w:after="150" w:afterAutospacing="0"/>
        <w:ind w:left="360"/>
        <w:jc w:val="both"/>
        <w:rPr>
          <w:color w:val="000000"/>
          <w:lang w:val="ru-RU"/>
        </w:rPr>
      </w:pPr>
      <w:bookmarkStart w:id="1" w:name="n270"/>
      <w:bookmarkEnd w:id="1"/>
      <w:r w:rsidRPr="00F0242D">
        <w:rPr>
          <w:color w:val="000000"/>
          <w:lang w:val="ru-RU"/>
        </w:rPr>
        <w:t>у разі, коли ціна продажу об’єкта приватизації становить від 16000 до 64 000 тис. гривень, - до 1,5 відсотка;</w:t>
      </w:r>
    </w:p>
    <w:p w:rsidR="00A2028E" w:rsidRDefault="002F78D2" w:rsidP="00A2028E">
      <w:pPr>
        <w:pStyle w:val="rvps2"/>
        <w:numPr>
          <w:ilvl w:val="0"/>
          <w:numId w:val="15"/>
        </w:numPr>
        <w:shd w:val="clear" w:color="auto" w:fill="FFFFFF"/>
        <w:spacing w:before="0" w:beforeAutospacing="0" w:after="150" w:afterAutospacing="0"/>
        <w:ind w:left="360"/>
        <w:jc w:val="both"/>
        <w:rPr>
          <w:color w:val="000000"/>
          <w:lang w:val="ru-RU"/>
        </w:rPr>
      </w:pPr>
      <w:bookmarkStart w:id="2" w:name="n271"/>
      <w:bookmarkEnd w:id="2"/>
      <w:r w:rsidRPr="00A2028E">
        <w:rPr>
          <w:color w:val="000000"/>
          <w:lang w:val="ru-RU"/>
        </w:rPr>
        <w:t>у разі, коли ціна продажу об’єкта приватизації становить від 4000 до 16000 тис. гривень, - до 1,9 відсотка;</w:t>
      </w:r>
      <w:bookmarkStart w:id="3" w:name="n272"/>
      <w:bookmarkEnd w:id="3"/>
    </w:p>
    <w:p w:rsidR="002F78D2" w:rsidRPr="00A2028E" w:rsidRDefault="002F78D2" w:rsidP="00A2028E">
      <w:pPr>
        <w:pStyle w:val="rvps2"/>
        <w:numPr>
          <w:ilvl w:val="0"/>
          <w:numId w:val="15"/>
        </w:numPr>
        <w:shd w:val="clear" w:color="auto" w:fill="FFFFFF"/>
        <w:spacing w:before="0" w:beforeAutospacing="0" w:after="150" w:afterAutospacing="0"/>
        <w:ind w:left="360"/>
        <w:jc w:val="both"/>
        <w:rPr>
          <w:color w:val="000000"/>
          <w:lang w:val="ru-RU"/>
        </w:rPr>
      </w:pPr>
      <w:r w:rsidRPr="00A2028E">
        <w:rPr>
          <w:color w:val="000000"/>
          <w:lang w:val="ru-RU"/>
        </w:rPr>
        <w:t>у разі, коли ціна продажу об’єкта приватизації становить від 1000 до 4000 тис. гривень, - до 2,4 відсотка;</w:t>
      </w:r>
    </w:p>
    <w:p w:rsidR="002F78D2" w:rsidRPr="00F0242D" w:rsidRDefault="002F78D2" w:rsidP="00A2028E">
      <w:pPr>
        <w:pStyle w:val="rvps2"/>
        <w:numPr>
          <w:ilvl w:val="0"/>
          <w:numId w:val="15"/>
        </w:numPr>
        <w:shd w:val="clear" w:color="auto" w:fill="FFFFFF"/>
        <w:spacing w:before="0" w:beforeAutospacing="0" w:after="150" w:afterAutospacing="0"/>
        <w:ind w:left="360"/>
        <w:jc w:val="both"/>
        <w:rPr>
          <w:color w:val="000000"/>
          <w:lang w:val="ru-RU"/>
        </w:rPr>
      </w:pPr>
      <w:bookmarkStart w:id="4" w:name="n273"/>
      <w:bookmarkEnd w:id="4"/>
      <w:r w:rsidRPr="00F0242D">
        <w:rPr>
          <w:color w:val="000000"/>
          <w:lang w:val="ru-RU"/>
        </w:rPr>
        <w:t>у разі, коли ціна продажу об’єкта приватизації становить до 1000 тис. гривень, - до 3 відсотків.</w:t>
      </w:r>
    </w:p>
    <w:p w:rsidR="00F261CB" w:rsidRDefault="00F261CB" w:rsidP="00F261CB">
      <w:pPr>
        <w:spacing w:after="0" w:line="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5.6</w:t>
      </w:r>
      <w:r w:rsidR="00F15766" w:rsidRPr="00F15766">
        <w:rPr>
          <w:rFonts w:ascii="Times New Roman" w:hAnsi="Times New Roman" w:cs="Times New Roman"/>
          <w:sz w:val="24"/>
          <w:szCs w:val="24"/>
          <w:lang w:val="ru-RU"/>
        </w:rPr>
        <w:t xml:space="preserve">. Плата за участь в електронному аукціоні вноситься Потенційним покупцем, якого визначено переможцем електронного аукціону, протягом трьох робочих днів з дня опублікування органом приватизації договору купівлі-продажу об'єкта приватизації </w:t>
      </w:r>
      <w:r w:rsidR="00AF6477">
        <w:rPr>
          <w:rFonts w:ascii="Times New Roman" w:hAnsi="Times New Roman" w:cs="Times New Roman"/>
          <w:sz w:val="24"/>
          <w:szCs w:val="24"/>
          <w:lang w:val="ru-RU"/>
        </w:rPr>
        <w:t>в електронній торговій системі.</w:t>
      </w:r>
    </w:p>
    <w:p w:rsidR="00DA1106" w:rsidRPr="00F261CB" w:rsidRDefault="00F261CB" w:rsidP="00F261CB">
      <w:pPr>
        <w:spacing w:after="0" w:line="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5.7. </w:t>
      </w:r>
      <w:r w:rsidR="00DA1106" w:rsidRPr="00903326">
        <w:rPr>
          <w:rFonts w:ascii="Times New Roman" w:eastAsia="Times New Roman" w:hAnsi="Times New Roman" w:cs="Times New Roman"/>
          <w:sz w:val="24"/>
          <w:szCs w:val="24"/>
          <w:lang w:val="ru-RU"/>
        </w:rPr>
        <w:t xml:space="preserve">Порядок перерахування гарантійних внесків, строки їх повернення учасникам електронних </w:t>
      </w:r>
      <w:r w:rsidR="007B72A3" w:rsidRPr="00B01F12">
        <w:rPr>
          <w:rFonts w:ascii="Times New Roman" w:eastAsia="Times New Roman" w:hAnsi="Times New Roman" w:cs="Times New Roman"/>
          <w:sz w:val="24"/>
          <w:szCs w:val="24"/>
          <w:lang w:val="ru-RU"/>
        </w:rPr>
        <w:t>аукціонів</w:t>
      </w:r>
      <w:r w:rsidR="00DA1106" w:rsidRPr="00903326">
        <w:rPr>
          <w:rFonts w:ascii="Times New Roman" w:eastAsia="Times New Roman" w:hAnsi="Times New Roman" w:cs="Times New Roman"/>
          <w:sz w:val="24"/>
          <w:szCs w:val="24"/>
          <w:lang w:val="ru-RU"/>
        </w:rPr>
        <w:t xml:space="preserve">, випадки утримання гарантійного внеску у повному обсязі, порядок сплати/утримання винагороди Оператора визначається </w:t>
      </w:r>
      <w:r w:rsidR="00313620">
        <w:rPr>
          <w:rFonts w:ascii="Times New Roman" w:eastAsia="Times New Roman" w:hAnsi="Times New Roman" w:cs="Times New Roman"/>
          <w:sz w:val="24"/>
          <w:szCs w:val="24"/>
          <w:lang w:val="ru-RU"/>
        </w:rPr>
        <w:t>Положенням</w:t>
      </w:r>
      <w:r w:rsidR="00DA1106" w:rsidRPr="00903326">
        <w:rPr>
          <w:rFonts w:ascii="Times New Roman" w:eastAsia="Times New Roman" w:hAnsi="Times New Roman" w:cs="Times New Roman"/>
          <w:sz w:val="24"/>
          <w:szCs w:val="24"/>
          <w:lang w:val="ru-RU"/>
        </w:rPr>
        <w:t>.</w:t>
      </w:r>
    </w:p>
    <w:p w:rsidR="002D0FF9" w:rsidRPr="006B59B8" w:rsidRDefault="009463E4" w:rsidP="009463E4">
      <w:pPr>
        <w:shd w:val="clear" w:color="auto" w:fill="FFFFFF"/>
        <w:spacing w:after="0" w:line="0" w:lineRule="atLeast"/>
        <w:jc w:val="both"/>
        <w:rPr>
          <w:rFonts w:ascii="Times New Roman" w:hAnsi="Times New Roman" w:cs="Times New Roman"/>
          <w:sz w:val="24"/>
          <w:szCs w:val="24"/>
          <w:lang w:val="ru-RU"/>
        </w:rPr>
      </w:pPr>
      <w:r w:rsidRPr="002D0FF9">
        <w:rPr>
          <w:rFonts w:ascii="Times New Roman" w:eastAsia="Times New Roman" w:hAnsi="Times New Roman" w:cs="Times New Roman"/>
          <w:sz w:val="24"/>
          <w:szCs w:val="24"/>
          <w:lang w:val="ru-RU"/>
        </w:rPr>
        <w:t>5.</w:t>
      </w:r>
      <w:r w:rsidR="00F261CB" w:rsidRPr="002D0FF9">
        <w:rPr>
          <w:rFonts w:ascii="Times New Roman" w:eastAsia="Times New Roman" w:hAnsi="Times New Roman" w:cs="Times New Roman"/>
          <w:sz w:val="24"/>
          <w:szCs w:val="24"/>
          <w:lang w:val="ru-RU"/>
        </w:rPr>
        <w:t>8</w:t>
      </w:r>
      <w:r w:rsidRPr="002D0FF9">
        <w:rPr>
          <w:rFonts w:ascii="Times New Roman" w:eastAsia="Times New Roman" w:hAnsi="Times New Roman" w:cs="Times New Roman"/>
          <w:sz w:val="24"/>
          <w:szCs w:val="24"/>
          <w:lang w:val="ru-RU"/>
        </w:rPr>
        <w:t xml:space="preserve">. </w:t>
      </w:r>
      <w:r w:rsidR="002D0FF9" w:rsidRPr="002D0FF9">
        <w:rPr>
          <w:rFonts w:ascii="Times New Roman" w:hAnsi="Times New Roman" w:cs="Times New Roman"/>
          <w:sz w:val="24"/>
          <w:szCs w:val="24"/>
          <w:lang w:val="ru-RU"/>
        </w:rPr>
        <w:t xml:space="preserve">Обмін актами наданих послуг за цим Договором, здійснюється за допомогою системи </w:t>
      </w:r>
      <w:r w:rsidR="002D0FF9" w:rsidRPr="006B59B8">
        <w:rPr>
          <w:rFonts w:ascii="Times New Roman" w:hAnsi="Times New Roman" w:cs="Times New Roman"/>
          <w:sz w:val="24"/>
          <w:szCs w:val="24"/>
          <w:lang w:val="ru-RU"/>
        </w:rPr>
        <w:t>електронного документообігу, запрошення до реєстрації в якому надходить на електронну адресу Потенційного покупця, яка була вказана при реєстрації в ЕТС через ЕМ.</w:t>
      </w:r>
    </w:p>
    <w:p w:rsidR="009463E4" w:rsidRPr="0011288B" w:rsidRDefault="009463E4" w:rsidP="009463E4">
      <w:pPr>
        <w:shd w:val="clear" w:color="auto" w:fill="FFFFFF"/>
        <w:spacing w:after="0" w:line="0" w:lineRule="atLeast"/>
        <w:jc w:val="both"/>
        <w:rPr>
          <w:rFonts w:ascii="Times New Roman" w:hAnsi="Times New Roman" w:cs="Times New Roman"/>
          <w:sz w:val="24"/>
          <w:szCs w:val="24"/>
          <w:shd w:val="clear" w:color="auto" w:fill="FFFFFF"/>
          <w:lang w:val="ru-RU"/>
        </w:rPr>
      </w:pPr>
      <w:r w:rsidRPr="006B59B8">
        <w:rPr>
          <w:rFonts w:ascii="Times New Roman" w:eastAsia="Times New Roman" w:hAnsi="Times New Roman" w:cs="Times New Roman"/>
          <w:sz w:val="24"/>
          <w:szCs w:val="24"/>
          <w:lang w:val="ru-RU"/>
        </w:rPr>
        <w:t>5.</w:t>
      </w:r>
      <w:r w:rsidR="00402EDF" w:rsidRPr="006B59B8">
        <w:rPr>
          <w:rFonts w:ascii="Times New Roman" w:eastAsia="Times New Roman" w:hAnsi="Times New Roman" w:cs="Times New Roman"/>
          <w:sz w:val="24"/>
          <w:szCs w:val="24"/>
          <w:lang w:val="ru-RU"/>
        </w:rPr>
        <w:t>9</w:t>
      </w:r>
      <w:r w:rsidRPr="006B59B8">
        <w:rPr>
          <w:rFonts w:ascii="Times New Roman" w:eastAsia="Times New Roman" w:hAnsi="Times New Roman" w:cs="Times New Roman"/>
          <w:sz w:val="24"/>
          <w:szCs w:val="24"/>
          <w:lang w:val="ru-RU"/>
        </w:rPr>
        <w:t xml:space="preserve">. </w:t>
      </w:r>
      <w:r w:rsidR="006B59B8" w:rsidRPr="006B59B8">
        <w:rPr>
          <w:rFonts w:ascii="Times New Roman" w:hAnsi="Times New Roman" w:cs="Times New Roman"/>
          <w:sz w:val="24"/>
          <w:szCs w:val="24"/>
          <w:lang w:val="ru-RU"/>
        </w:rPr>
        <w:t xml:space="preserve">Акт наданих послуг складається Оператором до 10 числа поточного місяця на загальну суму коштів за фактично надані послуги у попередньому місяці. Потенційний покупець зобов’язаний підписати такий акт та напривити його Оператору у спосіб визначений п. 5.8 цього Договору. У разі непідписання такого акту та ненадання Оператору вмотивованої відмови від його підписання протягом 10 (десяти) календарних днів з моменту направлення на електронну адресу Потенційного покупця запрошення до реєстрації в системі електронного документообігу (до якої Оператором надіслано Акт наданих послуг), Акт наданих послуг вважається підписаним Потенційним покупцем, а послуги наданими належним чином та в </w:t>
      </w:r>
      <w:r w:rsidR="006B59B8" w:rsidRPr="0011288B">
        <w:rPr>
          <w:rFonts w:ascii="Times New Roman" w:hAnsi="Times New Roman" w:cs="Times New Roman"/>
          <w:sz w:val="24"/>
          <w:szCs w:val="24"/>
          <w:lang w:val="ru-RU"/>
        </w:rPr>
        <w:t>повному обсязі.</w:t>
      </w:r>
    </w:p>
    <w:p w:rsidR="009463E4" w:rsidRPr="0011288B" w:rsidRDefault="00E31137" w:rsidP="009463E4">
      <w:pPr>
        <w:shd w:val="clear" w:color="auto" w:fill="FFFFFF"/>
        <w:spacing w:after="0" w:line="0" w:lineRule="atLeast"/>
        <w:jc w:val="both"/>
        <w:rPr>
          <w:rFonts w:ascii="Times New Roman" w:hAnsi="Times New Roman" w:cs="Times New Roman"/>
          <w:sz w:val="24"/>
          <w:szCs w:val="24"/>
          <w:shd w:val="clear" w:color="auto" w:fill="FFFFFF"/>
          <w:lang w:val="ru-RU"/>
        </w:rPr>
      </w:pPr>
      <w:r w:rsidRPr="0011288B">
        <w:rPr>
          <w:rFonts w:ascii="Times New Roman" w:eastAsia="Times New Roman" w:hAnsi="Times New Roman" w:cs="Times New Roman"/>
          <w:sz w:val="24"/>
          <w:szCs w:val="24"/>
          <w:lang w:val="ru-RU"/>
        </w:rPr>
        <w:t>5.</w:t>
      </w:r>
      <w:r w:rsidR="00E6298A" w:rsidRPr="0011288B">
        <w:rPr>
          <w:rFonts w:ascii="Times New Roman" w:eastAsia="Times New Roman" w:hAnsi="Times New Roman" w:cs="Times New Roman"/>
          <w:sz w:val="24"/>
          <w:szCs w:val="24"/>
          <w:lang w:val="ru-RU"/>
        </w:rPr>
        <w:t>10</w:t>
      </w:r>
      <w:r w:rsidR="009463E4" w:rsidRPr="0011288B">
        <w:rPr>
          <w:rFonts w:ascii="Times New Roman" w:eastAsia="Times New Roman" w:hAnsi="Times New Roman" w:cs="Times New Roman"/>
          <w:sz w:val="24"/>
          <w:szCs w:val="24"/>
          <w:lang w:val="ru-RU"/>
        </w:rPr>
        <w:t>.</w:t>
      </w:r>
      <w:r w:rsidR="009463E4" w:rsidRPr="0011288B">
        <w:rPr>
          <w:rFonts w:ascii="Times New Roman" w:hAnsi="Times New Roman" w:cs="Times New Roman"/>
          <w:sz w:val="24"/>
          <w:szCs w:val="24"/>
          <w:lang w:val="ru-RU"/>
        </w:rPr>
        <w:t xml:space="preserve"> </w:t>
      </w:r>
      <w:r w:rsidR="0011288B" w:rsidRPr="0011288B">
        <w:rPr>
          <w:rFonts w:ascii="Times New Roman" w:hAnsi="Times New Roman" w:cs="Times New Roman"/>
          <w:sz w:val="24"/>
          <w:szCs w:val="24"/>
          <w:shd w:val="clear" w:color="auto" w:fill="FFFFFF"/>
          <w:lang w:val="ru-RU"/>
        </w:rPr>
        <w:t>У випадку змін розмірів оплат передбачених цим Договором, Оператор повідомляє Потенційного покупця про такі зміни шляхом надсилання відповідного повідомлення на електронну адресу Потенційного покупця та/або оголошенням на Веб-сайті.</w:t>
      </w:r>
    </w:p>
    <w:p w:rsidR="009463E4" w:rsidRDefault="00E31137" w:rsidP="000E00FE">
      <w:pPr>
        <w:shd w:val="clear" w:color="auto" w:fill="FFFFFF"/>
        <w:spacing w:after="0" w:line="0" w:lineRule="atLeast"/>
        <w:jc w:val="both"/>
        <w:rPr>
          <w:rFonts w:ascii="Times New Roman" w:hAnsi="Times New Roman" w:cs="Times New Roman"/>
          <w:sz w:val="24"/>
          <w:szCs w:val="24"/>
          <w:shd w:val="clear" w:color="auto" w:fill="FFFFFF"/>
          <w:lang w:val="ru-RU"/>
        </w:rPr>
      </w:pPr>
      <w:r>
        <w:rPr>
          <w:rFonts w:ascii="Times New Roman" w:eastAsia="Times New Roman" w:hAnsi="Times New Roman" w:cs="Times New Roman"/>
          <w:sz w:val="24"/>
          <w:szCs w:val="24"/>
          <w:lang w:val="ru-RU"/>
        </w:rPr>
        <w:t>5</w:t>
      </w:r>
      <w:r w:rsidR="009463E4" w:rsidRPr="003A18B9">
        <w:rPr>
          <w:rFonts w:ascii="Times New Roman" w:eastAsia="Times New Roman" w:hAnsi="Times New Roman" w:cs="Times New Roman"/>
          <w:sz w:val="24"/>
          <w:szCs w:val="24"/>
          <w:lang w:val="ru-RU"/>
        </w:rPr>
        <w:t>.1</w:t>
      </w:r>
      <w:r w:rsidR="00C815F1">
        <w:rPr>
          <w:rFonts w:ascii="Times New Roman" w:eastAsia="Times New Roman" w:hAnsi="Times New Roman" w:cs="Times New Roman"/>
          <w:sz w:val="24"/>
          <w:szCs w:val="24"/>
          <w:lang w:val="ru-RU"/>
        </w:rPr>
        <w:t>1</w:t>
      </w:r>
      <w:r w:rsidR="009463E4" w:rsidRPr="003A18B9">
        <w:rPr>
          <w:rFonts w:ascii="Times New Roman" w:eastAsia="Times New Roman" w:hAnsi="Times New Roman" w:cs="Times New Roman"/>
          <w:sz w:val="24"/>
          <w:szCs w:val="24"/>
          <w:lang w:val="ru-RU"/>
        </w:rPr>
        <w:t>.</w:t>
      </w:r>
      <w:r w:rsidR="009463E4" w:rsidRPr="003A18B9">
        <w:rPr>
          <w:rFonts w:ascii="Times New Roman" w:hAnsi="Times New Roman" w:cs="Times New Roman"/>
          <w:sz w:val="24"/>
          <w:szCs w:val="24"/>
          <w:shd w:val="clear" w:color="auto" w:fill="FFFFFF"/>
          <w:lang w:val="ru-RU"/>
        </w:rPr>
        <w:t xml:space="preserve"> Розрахунки Сторін за цим Договором здійснюються у безготівковій формі, в національній валюті України - гривні. У разі, якщо </w:t>
      </w:r>
      <w:r w:rsidR="00563FBA">
        <w:rPr>
          <w:rFonts w:ascii="Times New Roman" w:hAnsi="Times New Roman" w:cs="Times New Roman"/>
          <w:sz w:val="24"/>
          <w:szCs w:val="24"/>
          <w:shd w:val="clear" w:color="auto" w:fill="FFFFFF"/>
          <w:lang w:val="ru-RU"/>
        </w:rPr>
        <w:t>Потенційний покупець</w:t>
      </w:r>
      <w:r w:rsidR="00563FBA" w:rsidRPr="00B01F12">
        <w:rPr>
          <w:rFonts w:ascii="Times New Roman" w:hAnsi="Times New Roman" w:cs="Times New Roman"/>
          <w:sz w:val="24"/>
          <w:szCs w:val="24"/>
          <w:shd w:val="clear" w:color="auto" w:fill="FFFFFF"/>
          <w:lang w:val="ru-RU"/>
        </w:rPr>
        <w:t xml:space="preserve"> </w:t>
      </w:r>
      <w:r w:rsidR="009463E4" w:rsidRPr="003A18B9">
        <w:rPr>
          <w:rFonts w:ascii="Times New Roman" w:hAnsi="Times New Roman" w:cs="Times New Roman"/>
          <w:sz w:val="24"/>
          <w:szCs w:val="24"/>
          <w:shd w:val="clear" w:color="auto" w:fill="FFFFFF"/>
          <w:lang w:val="ru-RU"/>
        </w:rPr>
        <w:t xml:space="preserve">є нерезидентом і не має на території України представництва (яке має банківський рахунок в українському банку) оплата послуг таким </w:t>
      </w:r>
      <w:r w:rsidR="00563FBA">
        <w:rPr>
          <w:rFonts w:ascii="Times New Roman" w:hAnsi="Times New Roman" w:cs="Times New Roman"/>
          <w:sz w:val="24"/>
          <w:szCs w:val="24"/>
          <w:shd w:val="clear" w:color="auto" w:fill="FFFFFF"/>
          <w:lang w:val="ru-RU"/>
        </w:rPr>
        <w:t>Потенційним покупцем</w:t>
      </w:r>
      <w:r w:rsidR="00563FBA" w:rsidRPr="00B01F12">
        <w:rPr>
          <w:rFonts w:ascii="Times New Roman" w:hAnsi="Times New Roman" w:cs="Times New Roman"/>
          <w:sz w:val="24"/>
          <w:szCs w:val="24"/>
          <w:shd w:val="clear" w:color="auto" w:fill="FFFFFF"/>
          <w:lang w:val="ru-RU"/>
        </w:rPr>
        <w:t xml:space="preserve"> </w:t>
      </w:r>
      <w:r w:rsidR="009463E4" w:rsidRPr="003A18B9">
        <w:rPr>
          <w:rFonts w:ascii="Times New Roman" w:hAnsi="Times New Roman" w:cs="Times New Roman"/>
          <w:sz w:val="24"/>
          <w:szCs w:val="24"/>
          <w:shd w:val="clear" w:color="auto" w:fill="FFFFFF"/>
          <w:lang w:val="ru-RU"/>
        </w:rPr>
        <w:t>здійснюється в євро (</w:t>
      </w:r>
      <w:r w:rsidR="009463E4" w:rsidRPr="003A18B9">
        <w:rPr>
          <w:rFonts w:ascii="Times New Roman" w:hAnsi="Times New Roman" w:cs="Times New Roman"/>
          <w:sz w:val="24"/>
          <w:szCs w:val="24"/>
          <w:shd w:val="clear" w:color="auto" w:fill="FFFFFF"/>
        </w:rPr>
        <w:t>EUR</w:t>
      </w:r>
      <w:r w:rsidR="009463E4" w:rsidRPr="003A18B9">
        <w:rPr>
          <w:rFonts w:ascii="Times New Roman" w:hAnsi="Times New Roman" w:cs="Times New Roman"/>
          <w:sz w:val="24"/>
          <w:szCs w:val="24"/>
          <w:shd w:val="clear" w:color="auto" w:fill="FFFFFF"/>
          <w:lang w:val="ru-RU"/>
        </w:rPr>
        <w:t>), які виступають валютою платежу за Договором.</w:t>
      </w:r>
    </w:p>
    <w:p w:rsidR="00FA3BC8" w:rsidRPr="00E00C31" w:rsidRDefault="00FA3BC8" w:rsidP="00E00C31">
      <w:pPr>
        <w:tabs>
          <w:tab w:val="left" w:pos="720"/>
        </w:tabs>
        <w:spacing w:after="0" w:line="0" w:lineRule="atLeast"/>
        <w:jc w:val="both"/>
        <w:rPr>
          <w:rFonts w:ascii="Times New Roman" w:hAnsi="Times New Roman" w:cs="Times New Roman"/>
          <w:sz w:val="24"/>
          <w:szCs w:val="24"/>
          <w:shd w:val="clear" w:color="auto" w:fill="FFFFFF"/>
          <w:lang w:val="ru-RU"/>
        </w:rPr>
      </w:pPr>
      <w:r w:rsidRPr="00E00C31">
        <w:rPr>
          <w:rFonts w:ascii="Times New Roman" w:hAnsi="Times New Roman" w:cs="Times New Roman"/>
          <w:sz w:val="24"/>
          <w:szCs w:val="24"/>
          <w:shd w:val="clear" w:color="auto" w:fill="FFFFFF"/>
          <w:lang w:val="ru-RU"/>
        </w:rPr>
        <w:t>5.1</w:t>
      </w:r>
      <w:r w:rsidR="00C815F1">
        <w:rPr>
          <w:rFonts w:ascii="Times New Roman" w:hAnsi="Times New Roman" w:cs="Times New Roman"/>
          <w:sz w:val="24"/>
          <w:szCs w:val="24"/>
          <w:shd w:val="clear" w:color="auto" w:fill="FFFFFF"/>
          <w:lang w:val="ru-RU"/>
        </w:rPr>
        <w:t>2</w:t>
      </w:r>
      <w:r w:rsidRPr="00E00C31">
        <w:rPr>
          <w:rFonts w:ascii="Times New Roman" w:hAnsi="Times New Roman" w:cs="Times New Roman"/>
          <w:sz w:val="24"/>
          <w:szCs w:val="24"/>
          <w:shd w:val="clear" w:color="auto" w:fill="FFFFFF"/>
          <w:lang w:val="ru-RU"/>
        </w:rPr>
        <w:t xml:space="preserve"> Потенційний покупець зобов’язаний повідомити Оператору електронного майданчика свої платіжні реквізити для перерахування сплаченого реєстраційного внеску, гарантійного внеску та плати за участь шляхом надсилання відповідної інформації разом із заявою на участь у приватиза</w:t>
      </w:r>
      <w:r w:rsidR="00AF6477">
        <w:rPr>
          <w:rFonts w:ascii="Times New Roman" w:hAnsi="Times New Roman" w:cs="Times New Roman"/>
          <w:sz w:val="24"/>
          <w:szCs w:val="24"/>
          <w:shd w:val="clear" w:color="auto" w:fill="FFFFFF"/>
          <w:lang w:val="ru-RU"/>
        </w:rPr>
        <w:t>ції об’єкта малої приватизації.</w:t>
      </w:r>
    </w:p>
    <w:p w:rsidR="00FA3BC8" w:rsidRPr="00542E55" w:rsidRDefault="00FA3BC8" w:rsidP="00E00C31">
      <w:pPr>
        <w:tabs>
          <w:tab w:val="left" w:pos="720"/>
        </w:tabs>
        <w:spacing w:after="0" w:line="0" w:lineRule="atLeast"/>
        <w:jc w:val="both"/>
        <w:rPr>
          <w:rFonts w:ascii="Times New Roman" w:hAnsi="Times New Roman" w:cs="Times New Roman"/>
          <w:sz w:val="24"/>
          <w:szCs w:val="24"/>
          <w:shd w:val="clear" w:color="auto" w:fill="FFFFFF"/>
          <w:lang w:val="ru-RU"/>
        </w:rPr>
      </w:pPr>
      <w:r w:rsidRPr="00E00C31">
        <w:rPr>
          <w:rFonts w:ascii="Times New Roman" w:hAnsi="Times New Roman" w:cs="Times New Roman"/>
          <w:sz w:val="24"/>
          <w:szCs w:val="24"/>
          <w:shd w:val="clear" w:color="auto" w:fill="FFFFFF"/>
          <w:lang w:val="ru-RU"/>
        </w:rPr>
        <w:t>5</w:t>
      </w:r>
      <w:r w:rsidRPr="00542E55">
        <w:rPr>
          <w:rFonts w:ascii="Times New Roman" w:hAnsi="Times New Roman" w:cs="Times New Roman"/>
          <w:sz w:val="24"/>
          <w:szCs w:val="24"/>
          <w:shd w:val="clear" w:color="auto" w:fill="FFFFFF"/>
          <w:lang w:val="ru-RU"/>
        </w:rPr>
        <w:t>.1</w:t>
      </w:r>
      <w:r w:rsidR="00A80BBC" w:rsidRPr="00542E55">
        <w:rPr>
          <w:rFonts w:ascii="Times New Roman" w:hAnsi="Times New Roman" w:cs="Times New Roman"/>
          <w:sz w:val="24"/>
          <w:szCs w:val="24"/>
          <w:shd w:val="clear" w:color="auto" w:fill="FFFFFF"/>
          <w:lang w:val="ru-RU"/>
        </w:rPr>
        <w:t>3</w:t>
      </w:r>
      <w:r w:rsidRPr="00542E55">
        <w:rPr>
          <w:rFonts w:ascii="Times New Roman" w:hAnsi="Times New Roman" w:cs="Times New Roman"/>
          <w:sz w:val="24"/>
          <w:szCs w:val="24"/>
          <w:shd w:val="clear" w:color="auto" w:fill="FFFFFF"/>
          <w:lang w:val="ru-RU"/>
        </w:rPr>
        <w:t xml:space="preserve">. </w:t>
      </w:r>
      <w:r w:rsidR="00542E55" w:rsidRPr="00542E55">
        <w:rPr>
          <w:rFonts w:ascii="Times New Roman" w:hAnsi="Times New Roman" w:cs="Times New Roman"/>
          <w:sz w:val="24"/>
          <w:szCs w:val="24"/>
          <w:shd w:val="clear" w:color="auto" w:fill="FFFFFF"/>
          <w:lang w:val="ru-RU"/>
        </w:rPr>
        <w:t>У разі невиконання Потенційним покупцем обов’язків, передбачених пунктом 5.12 цього Договору, Оператор електронного майданчика не несе відповідальність за незарахування/неперерахування та повернення у передбачених Порядком випадках, реєстраційного внеску, гарантійного внеску, Потенційному покупцеві</w:t>
      </w:r>
      <w:r w:rsidR="00AF6477">
        <w:rPr>
          <w:rFonts w:ascii="Times New Roman" w:hAnsi="Times New Roman" w:cs="Times New Roman"/>
          <w:sz w:val="24"/>
          <w:szCs w:val="24"/>
          <w:shd w:val="clear" w:color="auto" w:fill="FFFFFF"/>
          <w:lang w:val="ru-RU"/>
        </w:rPr>
        <w:t>.</w:t>
      </w:r>
    </w:p>
    <w:p w:rsidR="00903326" w:rsidRPr="00903326" w:rsidRDefault="00B42436" w:rsidP="000E00FE">
      <w:pPr>
        <w:shd w:val="clear" w:color="auto" w:fill="FFFFFF"/>
        <w:spacing w:after="0" w:line="0" w:lineRule="atLeast"/>
        <w:jc w:val="center"/>
        <w:rPr>
          <w:rFonts w:ascii="Times New Roman" w:eastAsia="Times New Roman" w:hAnsi="Times New Roman" w:cs="Times New Roman"/>
          <w:b/>
          <w:sz w:val="24"/>
          <w:szCs w:val="24"/>
          <w:lang w:val="ru-RU"/>
        </w:rPr>
      </w:pPr>
      <w:r w:rsidRPr="00BA0690">
        <w:rPr>
          <w:rFonts w:ascii="Times New Roman" w:eastAsia="Times New Roman" w:hAnsi="Times New Roman" w:cs="Times New Roman"/>
          <w:b/>
          <w:sz w:val="24"/>
          <w:szCs w:val="24"/>
          <w:lang w:val="ru-RU"/>
        </w:rPr>
        <w:t>6</w:t>
      </w:r>
      <w:r w:rsidR="00903326" w:rsidRPr="00903326">
        <w:rPr>
          <w:rFonts w:ascii="Times New Roman" w:eastAsia="Times New Roman" w:hAnsi="Times New Roman" w:cs="Times New Roman"/>
          <w:b/>
          <w:sz w:val="24"/>
          <w:szCs w:val="24"/>
          <w:lang w:val="ru-RU"/>
        </w:rPr>
        <w:t>. ВІДПОВІДАЛЬНІСТЬ СТОРІН</w:t>
      </w:r>
    </w:p>
    <w:p w:rsidR="00EF6C8E" w:rsidRPr="00EF6C8E" w:rsidRDefault="00EF6C8E" w:rsidP="00EF6C8E">
      <w:pPr>
        <w:tabs>
          <w:tab w:val="left" w:pos="1025"/>
        </w:tabs>
        <w:spacing w:after="0" w:line="0" w:lineRule="atLeast"/>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6</w:t>
      </w:r>
      <w:r w:rsidRPr="00EF6C8E">
        <w:rPr>
          <w:rFonts w:ascii="Times New Roman" w:hAnsi="Times New Roman" w:cs="Times New Roman"/>
          <w:sz w:val="24"/>
          <w:szCs w:val="24"/>
          <w:shd w:val="clear" w:color="auto" w:fill="FFFFFF"/>
          <w:lang w:val="ru-RU"/>
        </w:rPr>
        <w:t>.1. За невиконання чи неналежне виконання умов цього Договору Сторони несуть відповідальність згідно з законодавством України.</w:t>
      </w:r>
    </w:p>
    <w:p w:rsidR="00EF6C8E" w:rsidRPr="00EF6C8E" w:rsidRDefault="00EF6C8E" w:rsidP="00EF6C8E">
      <w:pPr>
        <w:tabs>
          <w:tab w:val="left" w:pos="1025"/>
        </w:tabs>
        <w:spacing w:after="0" w:line="0" w:lineRule="atLeast"/>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6</w:t>
      </w:r>
      <w:r w:rsidRPr="00EF6C8E">
        <w:rPr>
          <w:rFonts w:ascii="Times New Roman" w:hAnsi="Times New Roman" w:cs="Times New Roman"/>
          <w:sz w:val="24"/>
          <w:szCs w:val="24"/>
          <w:shd w:val="clear" w:color="auto" w:fill="FFFFFF"/>
          <w:lang w:val="ru-RU"/>
        </w:rPr>
        <w:t>.2. Усі суперечності та розбіжності, що виникли під час виконання цього Договору, вирішуються шляхом переговорів.</w:t>
      </w:r>
    </w:p>
    <w:p w:rsidR="00EF6C8E" w:rsidRPr="00EF6C8E" w:rsidRDefault="00EF6C8E" w:rsidP="00EF6C8E">
      <w:pPr>
        <w:tabs>
          <w:tab w:val="left" w:pos="1025"/>
        </w:tabs>
        <w:spacing w:after="0" w:line="0" w:lineRule="atLeast"/>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6</w:t>
      </w:r>
      <w:r w:rsidRPr="00EF6C8E">
        <w:rPr>
          <w:rFonts w:ascii="Times New Roman" w:hAnsi="Times New Roman" w:cs="Times New Roman"/>
          <w:sz w:val="24"/>
          <w:szCs w:val="24"/>
          <w:shd w:val="clear" w:color="auto" w:fill="FFFFFF"/>
          <w:lang w:val="ru-RU"/>
        </w:rPr>
        <w:t>.3. У разі неможливості врегулювання суперечностей та розбіжностей, що виникли під час виконання цього Договору, шляхом переговорів вони підлягають вирішенню в судовому порядку.</w:t>
      </w:r>
    </w:p>
    <w:p w:rsidR="00EF6C8E" w:rsidRPr="00EF6C8E" w:rsidRDefault="00EF6C8E" w:rsidP="00EF6C8E">
      <w:pPr>
        <w:tabs>
          <w:tab w:val="left" w:pos="1025"/>
        </w:tabs>
        <w:spacing w:after="0" w:line="0" w:lineRule="atLeast"/>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6</w:t>
      </w:r>
      <w:r w:rsidRPr="00EF6C8E">
        <w:rPr>
          <w:rFonts w:ascii="Times New Roman" w:hAnsi="Times New Roman" w:cs="Times New Roman"/>
          <w:sz w:val="24"/>
          <w:szCs w:val="24"/>
          <w:shd w:val="clear" w:color="auto" w:fill="FFFFFF"/>
          <w:lang w:val="ru-RU"/>
        </w:rPr>
        <w:t xml:space="preserve">.4. Оператор електронного майданчика не несе відповідальності за наслідки дій або бездіяльності Організатора аукціону, Органу приватизації, Адміністратора електронної торгової системи, у тому числі відміни або скасування аукціону. </w:t>
      </w:r>
    </w:p>
    <w:p w:rsidR="00EF6C8E" w:rsidRPr="00EF6C8E" w:rsidRDefault="00EF6C8E" w:rsidP="00EF6C8E">
      <w:pPr>
        <w:tabs>
          <w:tab w:val="left" w:pos="1025"/>
        </w:tabs>
        <w:spacing w:after="0" w:line="0" w:lineRule="atLeast"/>
        <w:jc w:val="both"/>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6</w:t>
      </w:r>
      <w:r w:rsidRPr="00EF6C8E">
        <w:rPr>
          <w:rFonts w:ascii="Times New Roman" w:hAnsi="Times New Roman" w:cs="Times New Roman"/>
          <w:sz w:val="24"/>
          <w:szCs w:val="24"/>
          <w:shd w:val="clear" w:color="auto" w:fill="FFFFFF"/>
          <w:lang w:val="ru-RU"/>
        </w:rPr>
        <w:t xml:space="preserve">.5. Оператор електронного майданчика </w:t>
      </w:r>
      <w:r w:rsidRPr="00EF6C8E">
        <w:rPr>
          <w:rFonts w:ascii="Times New Roman" w:hAnsi="Times New Roman" w:cs="Times New Roman"/>
          <w:sz w:val="24"/>
          <w:szCs w:val="24"/>
          <w:lang w:val="ru-RU"/>
        </w:rPr>
        <w:t xml:space="preserve">не несе відповідальність за дії або бездіяльність Потенційного покупця, у тому числі помилки при роботі в особистому кабінеті, а також за </w:t>
      </w:r>
      <w:r w:rsidRPr="00EF6C8E">
        <w:rPr>
          <w:rFonts w:ascii="Times New Roman" w:hAnsi="Times New Roman" w:cs="Times New Roman"/>
          <w:sz w:val="24"/>
          <w:szCs w:val="24"/>
          <w:lang w:val="ru-RU"/>
        </w:rPr>
        <w:lastRenderedPageBreak/>
        <w:t>збитки та інші наслідки, що настали для Потенційного покупця з його вини (відсутність або вихід з ладу комп'ютерної техніки з необхідним набором програмно-технічних засобів, які задовольняють вимогам для роботи в електронній торговій системі; програмно-технічні недоліки комп'ютерної техніки Потенційного покупця, віруси в його техніці та/або комп’ютері; збої або обмеження, вве</w:t>
      </w:r>
      <w:r w:rsidR="00AF6477">
        <w:rPr>
          <w:rFonts w:ascii="Times New Roman" w:hAnsi="Times New Roman" w:cs="Times New Roman"/>
          <w:sz w:val="24"/>
          <w:szCs w:val="24"/>
          <w:lang w:val="ru-RU"/>
        </w:rPr>
        <w:t>дені регіональним провайдером).</w:t>
      </w:r>
    </w:p>
    <w:p w:rsidR="00EF6C8E" w:rsidRPr="00EF6C8E" w:rsidRDefault="00EF6C8E" w:rsidP="00EF6C8E">
      <w:pPr>
        <w:tabs>
          <w:tab w:val="left" w:pos="1025"/>
        </w:tabs>
        <w:spacing w:after="0" w:line="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Pr="00EF6C8E">
        <w:rPr>
          <w:rFonts w:ascii="Times New Roman" w:hAnsi="Times New Roman" w:cs="Times New Roman"/>
          <w:sz w:val="24"/>
          <w:szCs w:val="24"/>
          <w:lang w:val="ru-RU"/>
        </w:rPr>
        <w:t>.6. Оператор електронного майданчика не несе відповідальність за виконання дій в електронній торговій системі не уповноваженою Потенційного покупця особою, якщо така особа вказала відповідне реєстраційне ім'я (логін) і пароль, по якому електронна торгова система його ідентифікувала як Потенційного покупця.</w:t>
      </w:r>
    </w:p>
    <w:p w:rsidR="00EF6C8E" w:rsidRPr="00EF6C8E" w:rsidRDefault="00EF6C8E" w:rsidP="00EF6C8E">
      <w:pPr>
        <w:spacing w:after="0" w:line="0" w:lineRule="atLeast"/>
        <w:jc w:val="both"/>
        <w:rPr>
          <w:rFonts w:ascii="Times New Roman" w:hAnsi="Times New Roman" w:cs="Times New Roman"/>
          <w:bCs/>
          <w:iCs/>
          <w:sz w:val="24"/>
          <w:szCs w:val="24"/>
          <w:lang w:val="ru-RU"/>
        </w:rPr>
      </w:pPr>
      <w:r>
        <w:rPr>
          <w:rFonts w:ascii="Times New Roman" w:hAnsi="Times New Roman" w:cs="Times New Roman"/>
          <w:sz w:val="24"/>
          <w:szCs w:val="24"/>
          <w:lang w:val="ru-RU"/>
        </w:rPr>
        <w:t>6</w:t>
      </w:r>
      <w:r w:rsidRPr="00EF6C8E">
        <w:rPr>
          <w:rFonts w:ascii="Times New Roman" w:hAnsi="Times New Roman" w:cs="Times New Roman"/>
          <w:sz w:val="24"/>
          <w:szCs w:val="24"/>
          <w:lang w:val="ru-RU"/>
        </w:rPr>
        <w:t>.7. У</w:t>
      </w:r>
      <w:r w:rsidRPr="00EF6C8E">
        <w:rPr>
          <w:rFonts w:ascii="Times New Roman" w:hAnsi="Times New Roman" w:cs="Times New Roman"/>
          <w:bCs/>
          <w:iCs/>
          <w:sz w:val="24"/>
          <w:szCs w:val="24"/>
          <w:lang w:val="ru-RU"/>
        </w:rPr>
        <w:t xml:space="preserve"> разі порушення Потенційним </w:t>
      </w:r>
      <w:r w:rsidRPr="00E53A72">
        <w:rPr>
          <w:rFonts w:ascii="Times New Roman" w:hAnsi="Times New Roman" w:cs="Times New Roman"/>
          <w:bCs/>
          <w:iCs/>
          <w:sz w:val="24"/>
          <w:szCs w:val="24"/>
          <w:lang w:val="ru-RU"/>
        </w:rPr>
        <w:t>покупцем строків проведення розрахунків</w:t>
      </w:r>
      <w:r w:rsidRPr="00EF6C8E">
        <w:rPr>
          <w:rFonts w:ascii="Times New Roman" w:hAnsi="Times New Roman" w:cs="Times New Roman"/>
          <w:bCs/>
          <w:iCs/>
          <w:sz w:val="24"/>
          <w:szCs w:val="24"/>
          <w:lang w:val="ru-RU"/>
        </w:rPr>
        <w:t xml:space="preserve">, визначених у </w:t>
      </w:r>
      <w:r w:rsidR="00A75010">
        <w:rPr>
          <w:rFonts w:ascii="Times New Roman" w:hAnsi="Times New Roman" w:cs="Times New Roman"/>
          <w:bCs/>
          <w:iCs/>
          <w:sz w:val="24"/>
          <w:szCs w:val="24"/>
          <w:lang w:val="ru-RU"/>
        </w:rPr>
        <w:t xml:space="preserve">пункті 5.5. </w:t>
      </w:r>
      <w:r w:rsidRPr="00A75010">
        <w:rPr>
          <w:rFonts w:ascii="Times New Roman" w:hAnsi="Times New Roman" w:cs="Times New Roman"/>
          <w:bCs/>
          <w:iCs/>
          <w:sz w:val="24"/>
          <w:szCs w:val="24"/>
          <w:lang w:val="ru-RU"/>
        </w:rPr>
        <w:t>розділ</w:t>
      </w:r>
      <w:r w:rsidR="00A75010" w:rsidRPr="00A75010">
        <w:rPr>
          <w:rFonts w:ascii="Times New Roman" w:hAnsi="Times New Roman" w:cs="Times New Roman"/>
          <w:bCs/>
          <w:iCs/>
          <w:sz w:val="24"/>
          <w:szCs w:val="24"/>
          <w:lang w:val="ru-RU"/>
        </w:rPr>
        <w:t>у</w:t>
      </w:r>
      <w:r w:rsidRPr="00A75010">
        <w:rPr>
          <w:rFonts w:ascii="Times New Roman" w:hAnsi="Times New Roman" w:cs="Times New Roman"/>
          <w:bCs/>
          <w:iCs/>
          <w:sz w:val="24"/>
          <w:szCs w:val="24"/>
          <w:lang w:val="ru-RU"/>
        </w:rPr>
        <w:t xml:space="preserve"> </w:t>
      </w:r>
      <w:r w:rsidR="007C2C56" w:rsidRPr="00A75010">
        <w:rPr>
          <w:rFonts w:ascii="Times New Roman" w:hAnsi="Times New Roman" w:cs="Times New Roman"/>
          <w:bCs/>
          <w:iCs/>
          <w:sz w:val="24"/>
          <w:szCs w:val="24"/>
          <w:lang w:val="ru-RU"/>
        </w:rPr>
        <w:t xml:space="preserve">5 </w:t>
      </w:r>
      <w:r w:rsidRPr="00A75010">
        <w:rPr>
          <w:rFonts w:ascii="Times New Roman" w:hAnsi="Times New Roman" w:cs="Times New Roman"/>
          <w:bCs/>
          <w:iCs/>
          <w:sz w:val="24"/>
          <w:szCs w:val="24"/>
          <w:lang w:val="ru-RU"/>
        </w:rPr>
        <w:t>цього</w:t>
      </w:r>
      <w:r w:rsidRPr="00EF6C8E">
        <w:rPr>
          <w:rFonts w:ascii="Times New Roman" w:hAnsi="Times New Roman" w:cs="Times New Roman"/>
          <w:bCs/>
          <w:iCs/>
          <w:sz w:val="24"/>
          <w:szCs w:val="24"/>
          <w:lang w:val="ru-RU"/>
        </w:rPr>
        <w:t xml:space="preserve"> Договору, він зобов’язаний оплатити Оператору електронного майданчика пеню у розмірі подвійної облікової ставки НБУ</w:t>
      </w:r>
      <w:r w:rsidRPr="00EF6C8E">
        <w:rPr>
          <w:rFonts w:ascii="Times New Roman" w:hAnsi="Times New Roman" w:cs="Times New Roman"/>
          <w:sz w:val="24"/>
          <w:szCs w:val="24"/>
          <w:lang w:val="ru-RU"/>
        </w:rPr>
        <w:t xml:space="preserve">, яка діяла в період прострочення, </w:t>
      </w:r>
      <w:r w:rsidRPr="00EF6C8E">
        <w:rPr>
          <w:rFonts w:ascii="Times New Roman" w:hAnsi="Times New Roman" w:cs="Times New Roman"/>
          <w:color w:val="000000"/>
          <w:sz w:val="24"/>
          <w:szCs w:val="24"/>
          <w:shd w:val="clear" w:color="auto" w:fill="FFFFFF"/>
          <w:lang w:val="ru-RU"/>
        </w:rPr>
        <w:t>від загальної суми заборгованості за кожний день прострочення</w:t>
      </w:r>
      <w:r w:rsidRPr="00EF6C8E">
        <w:rPr>
          <w:rFonts w:ascii="Times New Roman" w:hAnsi="Times New Roman" w:cs="Times New Roman"/>
          <w:bCs/>
          <w:iCs/>
          <w:sz w:val="24"/>
          <w:szCs w:val="24"/>
          <w:lang w:val="ru-RU"/>
        </w:rPr>
        <w:t>. З</w:t>
      </w:r>
      <w:r w:rsidRPr="00EF6C8E">
        <w:rPr>
          <w:rFonts w:ascii="Times New Roman" w:hAnsi="Times New Roman" w:cs="Times New Roman"/>
          <w:sz w:val="24"/>
          <w:szCs w:val="24"/>
          <w:lang w:val="ru-RU"/>
        </w:rPr>
        <w:t xml:space="preserve">а прострочення понад двадцять днів Потенційний покупець зобов’язаний додатково до пені оплатити штраф у розмірі сто відсотків </w:t>
      </w:r>
      <w:r w:rsidRPr="00EF6C8E">
        <w:rPr>
          <w:rFonts w:ascii="Times New Roman" w:hAnsi="Times New Roman" w:cs="Times New Roman"/>
          <w:bCs/>
          <w:iCs/>
          <w:sz w:val="24"/>
          <w:szCs w:val="24"/>
          <w:lang w:val="ru-RU"/>
        </w:rPr>
        <w:t>від загальної суми заборгованості</w:t>
      </w:r>
      <w:r w:rsidR="00AF6477">
        <w:rPr>
          <w:rFonts w:ascii="Times New Roman" w:hAnsi="Times New Roman" w:cs="Times New Roman"/>
          <w:sz w:val="24"/>
          <w:szCs w:val="24"/>
          <w:lang w:val="ru-RU"/>
        </w:rPr>
        <w:t>.</w:t>
      </w:r>
    </w:p>
    <w:p w:rsidR="00EF6C8E" w:rsidRPr="00EF6C8E" w:rsidRDefault="00EF6C8E" w:rsidP="00EF6C8E">
      <w:pPr>
        <w:spacing w:after="0" w:line="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Pr="00EF6C8E">
        <w:rPr>
          <w:rFonts w:ascii="Times New Roman" w:hAnsi="Times New Roman" w:cs="Times New Roman"/>
          <w:sz w:val="24"/>
          <w:szCs w:val="24"/>
          <w:lang w:val="ru-RU"/>
        </w:rPr>
        <w:t xml:space="preserve">.8. Сторони звільняються від відповідальності за невиконання або неналежне виконання зобов'язань за цим Договором у разі виникнення </w:t>
      </w:r>
      <w:r w:rsidR="007C2C56">
        <w:rPr>
          <w:rFonts w:ascii="Times New Roman" w:hAnsi="Times New Roman" w:cs="Times New Roman"/>
          <w:sz w:val="24"/>
          <w:szCs w:val="24"/>
          <w:lang w:val="ru-RU"/>
        </w:rPr>
        <w:t xml:space="preserve">після укладення цього Договору </w:t>
      </w:r>
      <w:r w:rsidRPr="00EF6C8E">
        <w:rPr>
          <w:rFonts w:ascii="Times New Roman" w:hAnsi="Times New Roman" w:cs="Times New Roman"/>
          <w:sz w:val="24"/>
          <w:szCs w:val="24"/>
          <w:lang w:val="ru-RU"/>
        </w:rPr>
        <w:t xml:space="preserve">поза волею Сторін обставин непереборної сили, </w:t>
      </w:r>
      <w:r w:rsidRPr="00EF6C8E">
        <w:rPr>
          <w:rFonts w:ascii="Times New Roman" w:hAnsi="Times New Roman" w:cs="Times New Roman"/>
          <w:sz w:val="24"/>
          <w:szCs w:val="24"/>
          <w:shd w:val="clear" w:color="auto" w:fill="FFFFFF"/>
          <w:lang w:val="ru-RU"/>
        </w:rPr>
        <w:t xml:space="preserve">які об’єктивно унеможливлюють виконання зобов’язань, передбачених умовами цього Договору, та які прямо передбачені Законом України «Про торгово-промислові палати в Україні». </w:t>
      </w:r>
      <w:r w:rsidRPr="00EF6C8E">
        <w:rPr>
          <w:rFonts w:ascii="Times New Roman" w:hAnsi="Times New Roman" w:cs="Times New Roman"/>
          <w:sz w:val="24"/>
          <w:szCs w:val="24"/>
          <w:lang w:val="ru-RU"/>
        </w:rPr>
        <w:t>Оператор електронного майданчика не несе відповідальність за наслідки технічних збоїв у роботі електронної торгової системи.</w:t>
      </w:r>
    </w:p>
    <w:p w:rsidR="00EF6C8E" w:rsidRPr="00EF6C8E" w:rsidRDefault="00EF6C8E" w:rsidP="00EF6C8E">
      <w:pPr>
        <w:spacing w:after="0" w:line="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Pr="00EF6C8E">
        <w:rPr>
          <w:rFonts w:ascii="Times New Roman" w:hAnsi="Times New Roman" w:cs="Times New Roman"/>
          <w:sz w:val="24"/>
          <w:szCs w:val="24"/>
          <w:lang w:val="ru-RU"/>
        </w:rPr>
        <w:t>.9. Сторона, що не може виконувати зобов'язання за цим Договором унаслідок дії обставин непереборної сили, повинна не пізніше ніж протягом п’яти робочих днів з дати, коли їй стало відомо про їх виникнення, повідомити про це іншу Сторону у письмовій формі.</w:t>
      </w:r>
    </w:p>
    <w:p w:rsidR="00EF6C8E" w:rsidRPr="00EF6C8E" w:rsidRDefault="00EF6C8E" w:rsidP="00EF6C8E">
      <w:pPr>
        <w:spacing w:after="0" w:line="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Pr="00EF6C8E">
        <w:rPr>
          <w:rFonts w:ascii="Times New Roman" w:hAnsi="Times New Roman" w:cs="Times New Roman"/>
          <w:sz w:val="24"/>
          <w:szCs w:val="24"/>
          <w:lang w:val="ru-RU"/>
        </w:rPr>
        <w:t>.10. Доказом виникнення обставин непереборної сили та строку їх дії є відповідні документи, які видаються Торгово-промисловою палатою України або уповноваженими нею регіональними торгово-промисловими палатами.</w:t>
      </w:r>
    </w:p>
    <w:p w:rsidR="00EF6C8E" w:rsidRPr="00EF6C8E" w:rsidRDefault="00EF6C8E" w:rsidP="00EF6C8E">
      <w:pPr>
        <w:spacing w:after="0" w:line="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Pr="00EF6C8E">
        <w:rPr>
          <w:rFonts w:ascii="Times New Roman" w:hAnsi="Times New Roman" w:cs="Times New Roman"/>
          <w:sz w:val="24"/>
          <w:szCs w:val="24"/>
          <w:lang w:val="ru-RU"/>
        </w:rPr>
        <w:t>.11. У разі якщо строк дії обставин непереборної сили продовжується більше ніж тридцять календарних днів, Сторони в установленому порядку мають право розірвати цей Договір.</w:t>
      </w:r>
    </w:p>
    <w:p w:rsidR="00903326" w:rsidRPr="00903326" w:rsidRDefault="00B42436" w:rsidP="000E00FE">
      <w:pPr>
        <w:shd w:val="clear" w:color="auto" w:fill="FFFFFF"/>
        <w:spacing w:after="0" w:line="0" w:lineRule="atLeast"/>
        <w:jc w:val="both"/>
        <w:rPr>
          <w:rFonts w:ascii="Times New Roman" w:eastAsia="Times New Roman" w:hAnsi="Times New Roman" w:cs="Times New Roman"/>
          <w:sz w:val="24"/>
          <w:szCs w:val="24"/>
          <w:lang w:val="ru-RU"/>
        </w:rPr>
      </w:pPr>
      <w:r w:rsidRPr="00BA0690">
        <w:rPr>
          <w:rFonts w:ascii="Times New Roman" w:eastAsia="Times New Roman" w:hAnsi="Times New Roman" w:cs="Times New Roman"/>
          <w:sz w:val="24"/>
          <w:szCs w:val="24"/>
          <w:lang w:val="ru-RU"/>
        </w:rPr>
        <w:t>6</w:t>
      </w:r>
      <w:r w:rsidR="00903326" w:rsidRPr="00903326">
        <w:rPr>
          <w:rFonts w:ascii="Times New Roman" w:eastAsia="Times New Roman" w:hAnsi="Times New Roman" w:cs="Times New Roman"/>
          <w:sz w:val="24"/>
          <w:szCs w:val="24"/>
          <w:lang w:val="ru-RU"/>
        </w:rPr>
        <w:t>.</w:t>
      </w:r>
      <w:r w:rsidR="009D2B4E">
        <w:rPr>
          <w:rFonts w:ascii="Times New Roman" w:eastAsia="Times New Roman" w:hAnsi="Times New Roman" w:cs="Times New Roman"/>
          <w:sz w:val="24"/>
          <w:szCs w:val="24"/>
          <w:lang w:val="ru-RU"/>
        </w:rPr>
        <w:t>12</w:t>
      </w:r>
      <w:r w:rsidR="00903326" w:rsidRPr="00903326">
        <w:rPr>
          <w:rFonts w:ascii="Times New Roman" w:eastAsia="Times New Roman" w:hAnsi="Times New Roman" w:cs="Times New Roman"/>
          <w:sz w:val="24"/>
          <w:szCs w:val="24"/>
          <w:lang w:val="ru-RU"/>
        </w:rPr>
        <w:t>. Спірні питання, що виникають між Сторонами у процесі виконання Договору вирішуються шляхом проведення переговорів, а в разі недосягнення згоди – згідно з законодавством України.</w:t>
      </w:r>
    </w:p>
    <w:p w:rsidR="00903326" w:rsidRDefault="00F03B40" w:rsidP="000E00FE">
      <w:pPr>
        <w:shd w:val="clear" w:color="auto" w:fill="FFFFFF"/>
        <w:spacing w:after="0" w:line="0" w:lineRule="atLeast"/>
        <w:ind w:left="2880" w:firstLine="720"/>
        <w:jc w:val="both"/>
        <w:rPr>
          <w:rFonts w:ascii="Times New Roman" w:eastAsia="Times New Roman" w:hAnsi="Times New Roman" w:cs="Times New Roman"/>
          <w:b/>
          <w:sz w:val="24"/>
          <w:szCs w:val="24"/>
          <w:lang w:val="ru-RU"/>
        </w:rPr>
      </w:pPr>
      <w:r w:rsidRPr="00BA0690">
        <w:rPr>
          <w:rFonts w:ascii="Times New Roman" w:eastAsia="Times New Roman" w:hAnsi="Times New Roman" w:cs="Times New Roman"/>
          <w:b/>
          <w:sz w:val="24"/>
          <w:szCs w:val="24"/>
          <w:lang w:val="ru-RU"/>
        </w:rPr>
        <w:t>7</w:t>
      </w:r>
      <w:r w:rsidR="00903326" w:rsidRPr="00903326">
        <w:rPr>
          <w:rFonts w:ascii="Times New Roman" w:eastAsia="Times New Roman" w:hAnsi="Times New Roman" w:cs="Times New Roman"/>
          <w:b/>
          <w:sz w:val="24"/>
          <w:szCs w:val="24"/>
          <w:lang w:val="ru-RU"/>
        </w:rPr>
        <w:t>. ПЕРСОНАЛЬНІ ДАНІ</w:t>
      </w:r>
    </w:p>
    <w:p w:rsidR="00903326" w:rsidRPr="00903326" w:rsidRDefault="00F03B40" w:rsidP="000E00FE">
      <w:pPr>
        <w:shd w:val="clear" w:color="auto" w:fill="FFFFFF"/>
        <w:spacing w:after="0" w:line="0" w:lineRule="atLeast"/>
        <w:jc w:val="both"/>
        <w:rPr>
          <w:rFonts w:ascii="Times New Roman" w:eastAsia="Times New Roman" w:hAnsi="Times New Roman" w:cs="Times New Roman"/>
          <w:sz w:val="24"/>
          <w:szCs w:val="24"/>
          <w:lang w:val="ru-RU"/>
        </w:rPr>
      </w:pPr>
      <w:r w:rsidRPr="00BA0690">
        <w:rPr>
          <w:rFonts w:ascii="Times New Roman" w:eastAsia="Times New Roman" w:hAnsi="Times New Roman" w:cs="Times New Roman"/>
          <w:sz w:val="24"/>
          <w:szCs w:val="24"/>
          <w:lang w:val="ru-RU"/>
        </w:rPr>
        <w:t>7</w:t>
      </w:r>
      <w:r w:rsidR="00903326" w:rsidRPr="00903326">
        <w:rPr>
          <w:rFonts w:ascii="Times New Roman" w:eastAsia="Times New Roman" w:hAnsi="Times New Roman" w:cs="Times New Roman"/>
          <w:sz w:val="24"/>
          <w:szCs w:val="24"/>
          <w:lang w:val="ru-RU"/>
        </w:rPr>
        <w:t xml:space="preserve">.1. Усі документи, відомості, інформація про </w:t>
      </w:r>
      <w:r w:rsidR="007C2C56">
        <w:rPr>
          <w:rFonts w:ascii="Times New Roman" w:eastAsia="Times New Roman" w:hAnsi="Times New Roman" w:cs="Times New Roman"/>
          <w:sz w:val="24"/>
          <w:szCs w:val="24"/>
          <w:lang w:val="ru-RU"/>
        </w:rPr>
        <w:t>Потенційного покупця</w:t>
      </w:r>
      <w:r w:rsidR="00903326" w:rsidRPr="00903326">
        <w:rPr>
          <w:rFonts w:ascii="Times New Roman" w:eastAsia="Times New Roman" w:hAnsi="Times New Roman" w:cs="Times New Roman"/>
          <w:sz w:val="24"/>
          <w:szCs w:val="24"/>
          <w:lang w:val="ru-RU"/>
        </w:rPr>
        <w:t>, його уповноважених осіб, інші персональні дані, отримані Оператором та пов</w:t>
      </w:r>
      <w:r w:rsidR="00214C15" w:rsidRPr="00BA0690">
        <w:rPr>
          <w:rFonts w:ascii="Times New Roman" w:eastAsia="Times New Roman" w:hAnsi="Times New Roman" w:cs="Times New Roman"/>
          <w:sz w:val="24"/>
          <w:szCs w:val="24"/>
          <w:lang w:val="ru-RU"/>
        </w:rPr>
        <w:t>’</w:t>
      </w:r>
      <w:r w:rsidR="00903326" w:rsidRPr="00903326">
        <w:rPr>
          <w:rFonts w:ascii="Times New Roman" w:eastAsia="Times New Roman" w:hAnsi="Times New Roman" w:cs="Times New Roman"/>
          <w:sz w:val="24"/>
          <w:szCs w:val="24"/>
          <w:lang w:val="ru-RU"/>
        </w:rPr>
        <w:t xml:space="preserve">язані з Електронним майданчиком, оброблюються (у тому числі зберігаються) з метою забезпечення повноцінного функціонування Електронного майданчику (в цілому, його окремих сервісів, модулів), забезпечення та задоволення потреб та вимог </w:t>
      </w:r>
      <w:r w:rsidR="007C2C56">
        <w:rPr>
          <w:rFonts w:ascii="Times New Roman" w:eastAsia="Times New Roman" w:hAnsi="Times New Roman" w:cs="Times New Roman"/>
          <w:sz w:val="24"/>
          <w:szCs w:val="24"/>
          <w:lang w:val="ru-RU"/>
        </w:rPr>
        <w:t>Потенційного покупця</w:t>
      </w:r>
      <w:r w:rsidR="00903326" w:rsidRPr="00903326">
        <w:rPr>
          <w:rFonts w:ascii="Times New Roman" w:eastAsia="Times New Roman" w:hAnsi="Times New Roman" w:cs="Times New Roman"/>
          <w:sz w:val="24"/>
          <w:szCs w:val="24"/>
          <w:lang w:val="ru-RU"/>
        </w:rPr>
        <w:t xml:space="preserve">, учасників </w:t>
      </w:r>
      <w:r w:rsidR="00214C15" w:rsidRPr="00BA0690">
        <w:rPr>
          <w:rFonts w:ascii="Times New Roman" w:eastAsia="Times New Roman" w:hAnsi="Times New Roman" w:cs="Times New Roman"/>
          <w:sz w:val="24"/>
          <w:szCs w:val="24"/>
          <w:lang w:val="ru-RU"/>
        </w:rPr>
        <w:t>електронних</w:t>
      </w:r>
      <w:r w:rsidR="00903326" w:rsidRPr="00903326">
        <w:rPr>
          <w:rFonts w:ascii="Times New Roman" w:eastAsia="Times New Roman" w:hAnsi="Times New Roman" w:cs="Times New Roman"/>
          <w:sz w:val="24"/>
          <w:szCs w:val="24"/>
          <w:lang w:val="ru-RU"/>
        </w:rPr>
        <w:t xml:space="preserve"> аукціонів, у повній відповідності до вимог законів України «Про захист персональних даних», «Про захист інформації в інформаційно-телекомунікаційних системах» та </w:t>
      </w:r>
      <w:r w:rsidR="00851798">
        <w:rPr>
          <w:rFonts w:ascii="Times New Roman" w:eastAsia="Times New Roman" w:hAnsi="Times New Roman" w:cs="Times New Roman"/>
          <w:sz w:val="24"/>
          <w:szCs w:val="24"/>
          <w:lang w:val="ru-RU"/>
        </w:rPr>
        <w:t>Порядку</w:t>
      </w:r>
      <w:r w:rsidR="00903326" w:rsidRPr="00903326">
        <w:rPr>
          <w:rFonts w:ascii="Times New Roman" w:eastAsia="Times New Roman" w:hAnsi="Times New Roman" w:cs="Times New Roman"/>
          <w:sz w:val="24"/>
          <w:szCs w:val="24"/>
          <w:lang w:val="ru-RU"/>
        </w:rPr>
        <w:t>, що є додатками до даного Договору.</w:t>
      </w:r>
    </w:p>
    <w:p w:rsidR="00903326" w:rsidRPr="00903326" w:rsidRDefault="00F03B40" w:rsidP="000E00FE">
      <w:pPr>
        <w:shd w:val="clear" w:color="auto" w:fill="FFFFFF"/>
        <w:spacing w:after="0" w:line="0" w:lineRule="atLeast"/>
        <w:jc w:val="both"/>
        <w:rPr>
          <w:rFonts w:ascii="Times New Roman" w:eastAsia="Times New Roman" w:hAnsi="Times New Roman" w:cs="Times New Roman"/>
          <w:sz w:val="24"/>
          <w:szCs w:val="24"/>
          <w:lang w:val="ru-RU"/>
        </w:rPr>
      </w:pPr>
      <w:r w:rsidRPr="00BA0690">
        <w:rPr>
          <w:rFonts w:ascii="Times New Roman" w:eastAsia="Times New Roman" w:hAnsi="Times New Roman" w:cs="Times New Roman"/>
          <w:sz w:val="24"/>
          <w:szCs w:val="24"/>
          <w:lang w:val="ru-RU"/>
        </w:rPr>
        <w:t>7</w:t>
      </w:r>
      <w:r w:rsidR="00903326" w:rsidRPr="00903326">
        <w:rPr>
          <w:rFonts w:ascii="Times New Roman" w:eastAsia="Times New Roman" w:hAnsi="Times New Roman" w:cs="Times New Roman"/>
          <w:sz w:val="24"/>
          <w:szCs w:val="24"/>
          <w:lang w:val="ru-RU"/>
        </w:rPr>
        <w:t xml:space="preserve">.2. Персональні дані </w:t>
      </w:r>
      <w:r w:rsidR="00851798">
        <w:rPr>
          <w:rFonts w:ascii="Times New Roman" w:eastAsia="Times New Roman" w:hAnsi="Times New Roman" w:cs="Times New Roman"/>
          <w:sz w:val="24"/>
          <w:szCs w:val="24"/>
          <w:lang w:val="ru-RU"/>
        </w:rPr>
        <w:t>Потенційного покупця</w:t>
      </w:r>
      <w:r w:rsidR="00903326" w:rsidRPr="00903326">
        <w:rPr>
          <w:rFonts w:ascii="Times New Roman" w:eastAsia="Times New Roman" w:hAnsi="Times New Roman" w:cs="Times New Roman"/>
          <w:sz w:val="24"/>
          <w:szCs w:val="24"/>
          <w:lang w:val="ru-RU"/>
        </w:rPr>
        <w:t>, його уповноважених осіб, отримані Оператором, включаються до Бази персональних даних «Фізичні особи, персональні дані яких оброблюються».</w:t>
      </w:r>
    </w:p>
    <w:p w:rsidR="00903326" w:rsidRPr="00903326" w:rsidRDefault="00F03B40" w:rsidP="000E00FE">
      <w:pPr>
        <w:shd w:val="clear" w:color="auto" w:fill="FFFFFF"/>
        <w:spacing w:after="0" w:line="0" w:lineRule="atLeast"/>
        <w:jc w:val="both"/>
        <w:rPr>
          <w:rFonts w:ascii="Times New Roman" w:eastAsia="Times New Roman" w:hAnsi="Times New Roman" w:cs="Times New Roman"/>
          <w:sz w:val="24"/>
          <w:szCs w:val="24"/>
          <w:lang w:val="ru-RU"/>
        </w:rPr>
      </w:pPr>
      <w:r w:rsidRPr="00BA0690">
        <w:rPr>
          <w:rFonts w:ascii="Times New Roman" w:eastAsia="Times New Roman" w:hAnsi="Times New Roman" w:cs="Times New Roman"/>
          <w:sz w:val="24"/>
          <w:szCs w:val="24"/>
          <w:lang w:val="ru-RU"/>
        </w:rPr>
        <w:t>7</w:t>
      </w:r>
      <w:r w:rsidR="00903326" w:rsidRPr="00903326">
        <w:rPr>
          <w:rFonts w:ascii="Times New Roman" w:eastAsia="Times New Roman" w:hAnsi="Times New Roman" w:cs="Times New Roman"/>
          <w:sz w:val="24"/>
          <w:szCs w:val="24"/>
          <w:lang w:val="ru-RU"/>
        </w:rPr>
        <w:t xml:space="preserve">.3. </w:t>
      </w:r>
      <w:r w:rsidR="00851798">
        <w:rPr>
          <w:rFonts w:ascii="Times New Roman" w:eastAsia="Times New Roman" w:hAnsi="Times New Roman" w:cs="Times New Roman"/>
          <w:sz w:val="24"/>
          <w:szCs w:val="24"/>
          <w:lang w:val="ru-RU"/>
        </w:rPr>
        <w:t>Потенційний покупець</w:t>
      </w:r>
      <w:r w:rsidR="00903326" w:rsidRPr="00903326">
        <w:rPr>
          <w:rFonts w:ascii="Times New Roman" w:eastAsia="Times New Roman" w:hAnsi="Times New Roman" w:cs="Times New Roman"/>
          <w:sz w:val="24"/>
          <w:szCs w:val="24"/>
          <w:lang w:val="ru-RU"/>
        </w:rPr>
        <w:t xml:space="preserve"> електронного майданчика дає згоду на збирання, реєстрацію, накопичення, зберігання, адаптування, зміну, поновлення, використання і поширення (розповсюдження, реалізація, передача), знеособлення, публікацію і знищення своїх персональних даних. Оброблення персональних даних користувачів здійснюється як </w:t>
      </w:r>
      <w:r w:rsidR="00903326" w:rsidRPr="00903326">
        <w:rPr>
          <w:rFonts w:ascii="Times New Roman" w:eastAsia="Times New Roman" w:hAnsi="Times New Roman" w:cs="Times New Roman"/>
          <w:sz w:val="24"/>
          <w:szCs w:val="24"/>
          <w:lang w:val="ru-RU"/>
        </w:rPr>
        <w:lastRenderedPageBreak/>
        <w:t>Електронним майданчиком автоматично, так і у деяких випадках - вповноваженими працівниками Оператора, у електронному та паперовому вигляді, в картотеках, систематизованих документах (протоколах, відомостях, книгах, реєстрах), інших окремих документах (договорах, рахунках, актах тощо).</w:t>
      </w:r>
    </w:p>
    <w:p w:rsidR="00903326" w:rsidRPr="00903326" w:rsidRDefault="00F03B40" w:rsidP="000E00FE">
      <w:pPr>
        <w:shd w:val="clear" w:color="auto" w:fill="FFFFFF"/>
        <w:spacing w:after="0" w:line="0" w:lineRule="atLeast"/>
        <w:jc w:val="both"/>
        <w:rPr>
          <w:rFonts w:ascii="Times New Roman" w:eastAsia="Times New Roman" w:hAnsi="Times New Roman" w:cs="Times New Roman"/>
          <w:sz w:val="24"/>
          <w:szCs w:val="24"/>
          <w:lang w:val="ru-RU"/>
        </w:rPr>
      </w:pPr>
      <w:r w:rsidRPr="00BA0690">
        <w:rPr>
          <w:rFonts w:ascii="Times New Roman" w:eastAsia="Times New Roman" w:hAnsi="Times New Roman" w:cs="Times New Roman"/>
          <w:sz w:val="24"/>
          <w:szCs w:val="24"/>
          <w:lang w:val="ru-RU"/>
        </w:rPr>
        <w:t>7</w:t>
      </w:r>
      <w:r w:rsidR="00903326" w:rsidRPr="00903326">
        <w:rPr>
          <w:rFonts w:ascii="Times New Roman" w:eastAsia="Times New Roman" w:hAnsi="Times New Roman" w:cs="Times New Roman"/>
          <w:sz w:val="24"/>
          <w:szCs w:val="24"/>
          <w:lang w:val="ru-RU"/>
        </w:rPr>
        <w:t xml:space="preserve">.4. При використанні деяких сервісів Оператора, персональні дані </w:t>
      </w:r>
      <w:r w:rsidR="00851798">
        <w:rPr>
          <w:rFonts w:ascii="Times New Roman" w:eastAsia="Times New Roman" w:hAnsi="Times New Roman" w:cs="Times New Roman"/>
          <w:sz w:val="24"/>
          <w:szCs w:val="24"/>
          <w:lang w:val="ru-RU"/>
        </w:rPr>
        <w:t>Потенційного покупця</w:t>
      </w:r>
      <w:r w:rsidR="00903326" w:rsidRPr="00903326">
        <w:rPr>
          <w:rFonts w:ascii="Times New Roman" w:eastAsia="Times New Roman" w:hAnsi="Times New Roman" w:cs="Times New Roman"/>
          <w:sz w:val="24"/>
          <w:szCs w:val="24"/>
          <w:lang w:val="ru-RU"/>
        </w:rPr>
        <w:t xml:space="preserve"> можуть передаватись замовнику таких </w:t>
      </w:r>
      <w:r w:rsidR="00214C15" w:rsidRPr="00BA0690">
        <w:rPr>
          <w:rFonts w:ascii="Times New Roman" w:eastAsia="Times New Roman" w:hAnsi="Times New Roman" w:cs="Times New Roman"/>
          <w:sz w:val="24"/>
          <w:szCs w:val="24"/>
          <w:lang w:val="ru-RU"/>
        </w:rPr>
        <w:t xml:space="preserve">електронних </w:t>
      </w:r>
      <w:r w:rsidR="008C3512" w:rsidRPr="00BA0690">
        <w:rPr>
          <w:rFonts w:ascii="Times New Roman" w:eastAsia="Times New Roman" w:hAnsi="Times New Roman" w:cs="Times New Roman"/>
          <w:sz w:val="24"/>
          <w:szCs w:val="24"/>
          <w:lang w:val="ru-RU"/>
        </w:rPr>
        <w:t>аукціонів</w:t>
      </w:r>
      <w:r w:rsidR="00903326" w:rsidRPr="00903326">
        <w:rPr>
          <w:rFonts w:ascii="Times New Roman" w:eastAsia="Times New Roman" w:hAnsi="Times New Roman" w:cs="Times New Roman"/>
          <w:sz w:val="24"/>
          <w:szCs w:val="24"/>
          <w:lang w:val="ru-RU"/>
        </w:rPr>
        <w:t xml:space="preserve"> у складі інформації про потенційних покупців, осіб, що подали заявку на участь у </w:t>
      </w:r>
      <w:r w:rsidR="008C3512" w:rsidRPr="00BA0690">
        <w:rPr>
          <w:rFonts w:ascii="Times New Roman" w:eastAsia="Times New Roman" w:hAnsi="Times New Roman" w:cs="Times New Roman"/>
          <w:sz w:val="24"/>
          <w:szCs w:val="24"/>
          <w:lang w:val="ru-RU"/>
        </w:rPr>
        <w:t xml:space="preserve">електронних </w:t>
      </w:r>
      <w:r w:rsidR="00903326" w:rsidRPr="00903326">
        <w:rPr>
          <w:rFonts w:ascii="Times New Roman" w:eastAsia="Times New Roman" w:hAnsi="Times New Roman" w:cs="Times New Roman"/>
          <w:sz w:val="24"/>
          <w:szCs w:val="24"/>
          <w:lang w:val="ru-RU"/>
        </w:rPr>
        <w:t xml:space="preserve">аукціонах, учасників та переможців </w:t>
      </w:r>
      <w:r w:rsidR="008C3512" w:rsidRPr="00BA0690">
        <w:rPr>
          <w:rFonts w:ascii="Times New Roman" w:eastAsia="Times New Roman" w:hAnsi="Times New Roman" w:cs="Times New Roman"/>
          <w:sz w:val="24"/>
          <w:szCs w:val="24"/>
          <w:lang w:val="ru-RU"/>
        </w:rPr>
        <w:t>електронних</w:t>
      </w:r>
      <w:r w:rsidR="00903326" w:rsidRPr="00903326">
        <w:rPr>
          <w:rFonts w:ascii="Times New Roman" w:eastAsia="Times New Roman" w:hAnsi="Times New Roman" w:cs="Times New Roman"/>
          <w:sz w:val="24"/>
          <w:szCs w:val="24"/>
          <w:lang w:val="ru-RU"/>
        </w:rPr>
        <w:t xml:space="preserve"> </w:t>
      </w:r>
      <w:r w:rsidR="008C3512" w:rsidRPr="00BA0690">
        <w:rPr>
          <w:rFonts w:ascii="Times New Roman" w:eastAsia="Times New Roman" w:hAnsi="Times New Roman" w:cs="Times New Roman"/>
          <w:sz w:val="24"/>
          <w:szCs w:val="24"/>
          <w:lang w:val="ru-RU"/>
        </w:rPr>
        <w:t>аукціонів</w:t>
      </w:r>
      <w:r w:rsidR="00903326" w:rsidRPr="00903326">
        <w:rPr>
          <w:rFonts w:ascii="Times New Roman" w:eastAsia="Times New Roman" w:hAnsi="Times New Roman" w:cs="Times New Roman"/>
          <w:sz w:val="24"/>
          <w:szCs w:val="24"/>
          <w:lang w:val="ru-RU"/>
        </w:rPr>
        <w:t xml:space="preserve"> на підставах та у спосіб, визначених законодавством України. Користувачі дають свою згоду на те, що їх персональні дані можуть бути розміщені (оприлюднені) в ЕТС у порядку, передбаченому </w:t>
      </w:r>
      <w:r w:rsidR="00851798">
        <w:rPr>
          <w:rFonts w:ascii="Times New Roman" w:eastAsia="Times New Roman" w:hAnsi="Times New Roman" w:cs="Times New Roman"/>
          <w:sz w:val="24"/>
          <w:szCs w:val="24"/>
          <w:lang w:val="ru-RU"/>
        </w:rPr>
        <w:t>Порядком</w:t>
      </w:r>
      <w:r w:rsidR="00903326" w:rsidRPr="00903326">
        <w:rPr>
          <w:rFonts w:ascii="Times New Roman" w:eastAsia="Times New Roman" w:hAnsi="Times New Roman" w:cs="Times New Roman"/>
          <w:sz w:val="24"/>
          <w:szCs w:val="24"/>
          <w:lang w:val="ru-RU"/>
        </w:rPr>
        <w:t xml:space="preserve"> та чинним законодавством України в разі їх участі та/або перемоги у </w:t>
      </w:r>
      <w:r w:rsidR="008C3512" w:rsidRPr="00BA0690">
        <w:rPr>
          <w:rFonts w:ascii="Times New Roman" w:eastAsia="Times New Roman" w:hAnsi="Times New Roman" w:cs="Times New Roman"/>
          <w:sz w:val="24"/>
          <w:szCs w:val="24"/>
          <w:lang w:val="ru-RU"/>
        </w:rPr>
        <w:t xml:space="preserve">електронних </w:t>
      </w:r>
      <w:r w:rsidR="008C3512" w:rsidRPr="00903326">
        <w:rPr>
          <w:rFonts w:ascii="Times New Roman" w:eastAsia="Times New Roman" w:hAnsi="Times New Roman" w:cs="Times New Roman"/>
          <w:sz w:val="24"/>
          <w:szCs w:val="24"/>
          <w:lang w:val="ru-RU"/>
        </w:rPr>
        <w:t>аукціонах</w:t>
      </w:r>
      <w:r w:rsidR="00903326" w:rsidRPr="00903326">
        <w:rPr>
          <w:rFonts w:ascii="Times New Roman" w:eastAsia="Times New Roman" w:hAnsi="Times New Roman" w:cs="Times New Roman"/>
          <w:sz w:val="24"/>
          <w:szCs w:val="24"/>
          <w:lang w:val="ru-RU"/>
        </w:rPr>
        <w:t>.</w:t>
      </w:r>
    </w:p>
    <w:p w:rsidR="00903326" w:rsidRPr="00903326" w:rsidRDefault="00F03B40" w:rsidP="000E00FE">
      <w:pPr>
        <w:shd w:val="clear" w:color="auto" w:fill="FFFFFF"/>
        <w:spacing w:after="0" w:line="0" w:lineRule="atLeast"/>
        <w:jc w:val="both"/>
        <w:rPr>
          <w:rFonts w:ascii="Times New Roman" w:eastAsia="Times New Roman" w:hAnsi="Times New Roman" w:cs="Times New Roman"/>
          <w:sz w:val="24"/>
          <w:szCs w:val="24"/>
          <w:lang w:val="ru-RU"/>
        </w:rPr>
      </w:pPr>
      <w:r w:rsidRPr="00BA0690">
        <w:rPr>
          <w:rFonts w:ascii="Times New Roman" w:eastAsia="Times New Roman" w:hAnsi="Times New Roman" w:cs="Times New Roman"/>
          <w:sz w:val="24"/>
          <w:szCs w:val="24"/>
          <w:lang w:val="ru-RU"/>
        </w:rPr>
        <w:t>7</w:t>
      </w:r>
      <w:r w:rsidR="00903326" w:rsidRPr="00903326">
        <w:rPr>
          <w:rFonts w:ascii="Times New Roman" w:eastAsia="Times New Roman" w:hAnsi="Times New Roman" w:cs="Times New Roman"/>
          <w:sz w:val="24"/>
          <w:szCs w:val="24"/>
          <w:lang w:val="ru-RU"/>
        </w:rPr>
        <w:t xml:space="preserve">.5. Персональні дані </w:t>
      </w:r>
      <w:r w:rsidR="00851798">
        <w:rPr>
          <w:rFonts w:ascii="Times New Roman" w:eastAsia="Times New Roman" w:hAnsi="Times New Roman" w:cs="Times New Roman"/>
          <w:sz w:val="24"/>
          <w:szCs w:val="24"/>
          <w:lang w:val="ru-RU"/>
        </w:rPr>
        <w:t>Потенційного покупця</w:t>
      </w:r>
      <w:r w:rsidR="00903326" w:rsidRPr="00903326">
        <w:rPr>
          <w:rFonts w:ascii="Times New Roman" w:eastAsia="Times New Roman" w:hAnsi="Times New Roman" w:cs="Times New Roman"/>
          <w:sz w:val="24"/>
          <w:szCs w:val="24"/>
          <w:lang w:val="ru-RU"/>
        </w:rPr>
        <w:t xml:space="preserve"> (в розрізі інформаційних та/або змістових полів профілю: ім‘я, по-батькові, прізвище, дата народження, серія, номер, дата та місце видачі паспорту, реєстраційний номер облікової картки платника податків, місце реєстрації, контактні дані, податковий статус), що використовуються при реєстрації, авторизації, редагуванні профілю та/або особистого кабінету користувача на Електронному майданчику, оброблюються та зберігаються на устаткуванні (сервері) Оператора.</w:t>
      </w:r>
    </w:p>
    <w:p w:rsidR="00903326" w:rsidRPr="00903326" w:rsidRDefault="00851798" w:rsidP="000E00FE">
      <w:pPr>
        <w:shd w:val="clear" w:color="auto" w:fill="FFFFFF"/>
        <w:spacing w:after="0" w:line="0" w:lineRule="atLeast"/>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Потенційні покупці</w:t>
      </w:r>
      <w:r w:rsidR="00903326" w:rsidRPr="00903326">
        <w:rPr>
          <w:rFonts w:ascii="Times New Roman" w:eastAsia="Times New Roman" w:hAnsi="Times New Roman" w:cs="Times New Roman"/>
          <w:sz w:val="24"/>
          <w:szCs w:val="24"/>
          <w:lang w:val="ru-RU"/>
        </w:rPr>
        <w:t xml:space="preserve"> надають згоду на те, що такі персональні дані можуть передаватись Оператором третім особам для проведення </w:t>
      </w:r>
      <w:r w:rsidR="003D53B7">
        <w:rPr>
          <w:rFonts w:ascii="Times New Roman" w:eastAsia="Times New Roman" w:hAnsi="Times New Roman" w:cs="Times New Roman"/>
          <w:sz w:val="24"/>
          <w:szCs w:val="24"/>
          <w:lang w:val="ru-RU"/>
        </w:rPr>
        <w:t>електроних аукціонів</w:t>
      </w:r>
      <w:r w:rsidR="00903326" w:rsidRPr="00903326">
        <w:rPr>
          <w:rFonts w:ascii="Times New Roman" w:eastAsia="Times New Roman" w:hAnsi="Times New Roman" w:cs="Times New Roman"/>
          <w:sz w:val="24"/>
          <w:szCs w:val="24"/>
          <w:lang w:val="ru-RU"/>
        </w:rPr>
        <w:t xml:space="preserve"> відповідно до </w:t>
      </w:r>
      <w:r w:rsidR="003D53B7">
        <w:rPr>
          <w:rFonts w:ascii="Times New Roman" w:eastAsia="Times New Roman" w:hAnsi="Times New Roman" w:cs="Times New Roman"/>
          <w:sz w:val="24"/>
          <w:szCs w:val="24"/>
          <w:lang w:val="ru-RU"/>
        </w:rPr>
        <w:t>Порядку</w:t>
      </w:r>
      <w:r w:rsidR="00903326" w:rsidRPr="00903326">
        <w:rPr>
          <w:rFonts w:ascii="Times New Roman" w:eastAsia="Times New Roman" w:hAnsi="Times New Roman" w:cs="Times New Roman"/>
          <w:sz w:val="24"/>
          <w:szCs w:val="24"/>
          <w:lang w:val="ru-RU"/>
        </w:rPr>
        <w:t>, що є додатк</w:t>
      </w:r>
      <w:r w:rsidR="005B483D" w:rsidRPr="00BA0690">
        <w:rPr>
          <w:rFonts w:ascii="Times New Roman" w:eastAsia="Times New Roman" w:hAnsi="Times New Roman" w:cs="Times New Roman"/>
          <w:sz w:val="24"/>
          <w:szCs w:val="24"/>
          <w:lang w:val="ru-RU"/>
        </w:rPr>
        <w:t>ом</w:t>
      </w:r>
      <w:r w:rsidR="00903326" w:rsidRPr="00903326">
        <w:rPr>
          <w:rFonts w:ascii="Times New Roman" w:eastAsia="Times New Roman" w:hAnsi="Times New Roman" w:cs="Times New Roman"/>
          <w:sz w:val="24"/>
          <w:szCs w:val="24"/>
          <w:lang w:val="ru-RU"/>
        </w:rPr>
        <w:t xml:space="preserve"> до даного Договору, а також таким третім особам, які знаходяться з Оператором у договірних партнерських відносинах, спрямованих на розвиток функціональних можливостей Електронного майданчику, ЕТС, поширення сфери та кола застосування Електронного майданчику та ЕТС, розширення кола можливих контрагентів користувачів, спрощення технологічних процесів та/або підвищення захисту користувачів та їх персональних даних.</w:t>
      </w:r>
    </w:p>
    <w:p w:rsidR="00903326" w:rsidRPr="00903326" w:rsidRDefault="00903326" w:rsidP="000E00FE">
      <w:pPr>
        <w:shd w:val="clear" w:color="auto" w:fill="FFFFFF"/>
        <w:spacing w:after="0" w:line="0" w:lineRule="atLeast"/>
        <w:jc w:val="both"/>
        <w:rPr>
          <w:rFonts w:ascii="Times New Roman" w:eastAsia="Times New Roman" w:hAnsi="Times New Roman" w:cs="Times New Roman"/>
          <w:sz w:val="24"/>
          <w:szCs w:val="24"/>
          <w:lang w:val="ru-RU"/>
        </w:rPr>
      </w:pPr>
      <w:r w:rsidRPr="00903326">
        <w:rPr>
          <w:rFonts w:ascii="Times New Roman" w:eastAsia="Times New Roman" w:hAnsi="Times New Roman" w:cs="Times New Roman"/>
          <w:sz w:val="24"/>
          <w:szCs w:val="24"/>
          <w:lang w:val="ru-RU"/>
        </w:rPr>
        <w:t>Передача таких даних вказаним особам здійснюється з виключенням можливості витоку даних або потрапляння їх до інших (не зазначених у цьому пункті) третіх осіб, з прийняттям зобов’язань із захисту персональних даних користувачів.</w:t>
      </w:r>
    </w:p>
    <w:p w:rsidR="00903326" w:rsidRPr="00903326" w:rsidRDefault="00F03B40" w:rsidP="000E00FE">
      <w:pPr>
        <w:shd w:val="clear" w:color="auto" w:fill="FFFFFF"/>
        <w:spacing w:after="0" w:line="0" w:lineRule="atLeast"/>
        <w:jc w:val="both"/>
        <w:rPr>
          <w:rFonts w:ascii="Times New Roman" w:eastAsia="Times New Roman" w:hAnsi="Times New Roman" w:cs="Times New Roman"/>
          <w:sz w:val="24"/>
          <w:szCs w:val="24"/>
          <w:lang w:val="ru-RU"/>
        </w:rPr>
      </w:pPr>
      <w:r w:rsidRPr="0075270F">
        <w:rPr>
          <w:rFonts w:ascii="Times New Roman" w:eastAsia="Times New Roman" w:hAnsi="Times New Roman" w:cs="Times New Roman"/>
          <w:sz w:val="24"/>
          <w:szCs w:val="24"/>
          <w:lang w:val="ru-RU"/>
        </w:rPr>
        <w:t>7</w:t>
      </w:r>
      <w:r w:rsidR="00903326" w:rsidRPr="00903326">
        <w:rPr>
          <w:rFonts w:ascii="Times New Roman" w:eastAsia="Times New Roman" w:hAnsi="Times New Roman" w:cs="Times New Roman"/>
          <w:sz w:val="24"/>
          <w:szCs w:val="24"/>
          <w:lang w:val="ru-RU"/>
        </w:rPr>
        <w:t>.6. Реєструючись на Електронному майданчику кожен суб</w:t>
      </w:r>
      <w:r w:rsidR="00E85E7E" w:rsidRPr="0075270F">
        <w:rPr>
          <w:rFonts w:ascii="Times New Roman" w:eastAsia="Times New Roman" w:hAnsi="Times New Roman" w:cs="Times New Roman"/>
          <w:sz w:val="24"/>
          <w:szCs w:val="24"/>
          <w:lang w:val="ru-RU"/>
        </w:rPr>
        <w:t>’</w:t>
      </w:r>
      <w:r w:rsidR="00903326" w:rsidRPr="00903326">
        <w:rPr>
          <w:rFonts w:ascii="Times New Roman" w:eastAsia="Times New Roman" w:hAnsi="Times New Roman" w:cs="Times New Roman"/>
          <w:sz w:val="24"/>
          <w:szCs w:val="24"/>
          <w:lang w:val="ru-RU"/>
        </w:rPr>
        <w:t>єкт персональних даних:</w:t>
      </w:r>
    </w:p>
    <w:p w:rsidR="00903326" w:rsidRPr="00903326" w:rsidRDefault="00903326" w:rsidP="00BA0690">
      <w:pPr>
        <w:shd w:val="clear" w:color="auto" w:fill="FFFFFF"/>
        <w:tabs>
          <w:tab w:val="left" w:pos="567"/>
        </w:tabs>
        <w:spacing w:after="0" w:line="0" w:lineRule="atLeast"/>
        <w:jc w:val="both"/>
        <w:rPr>
          <w:rFonts w:ascii="Times New Roman" w:eastAsia="Times New Roman" w:hAnsi="Times New Roman" w:cs="Times New Roman"/>
          <w:sz w:val="24"/>
          <w:szCs w:val="24"/>
          <w:lang w:val="ru-RU"/>
        </w:rPr>
      </w:pPr>
      <w:r w:rsidRPr="00903326">
        <w:rPr>
          <w:rFonts w:ascii="Times New Roman" w:eastAsia="Times New Roman" w:hAnsi="Times New Roman" w:cs="Times New Roman"/>
          <w:sz w:val="24"/>
          <w:szCs w:val="24"/>
          <w:lang w:val="ru-RU"/>
        </w:rPr>
        <w:t>● приймає цей Договір в цілому та повністю;</w:t>
      </w:r>
    </w:p>
    <w:p w:rsidR="00903326" w:rsidRPr="00903326" w:rsidRDefault="00903326" w:rsidP="000E00FE">
      <w:pPr>
        <w:shd w:val="clear" w:color="auto" w:fill="FFFFFF"/>
        <w:spacing w:after="0" w:line="0" w:lineRule="atLeast"/>
        <w:jc w:val="both"/>
        <w:rPr>
          <w:rFonts w:ascii="Times New Roman" w:eastAsia="Times New Roman" w:hAnsi="Times New Roman" w:cs="Times New Roman"/>
          <w:sz w:val="24"/>
          <w:szCs w:val="24"/>
          <w:lang w:val="ru-RU"/>
        </w:rPr>
      </w:pPr>
      <w:r w:rsidRPr="00903326">
        <w:rPr>
          <w:rFonts w:ascii="Times New Roman" w:eastAsia="Times New Roman" w:hAnsi="Times New Roman" w:cs="Times New Roman"/>
          <w:sz w:val="24"/>
          <w:szCs w:val="24"/>
          <w:lang w:val="ru-RU"/>
        </w:rPr>
        <w:t>● надає згоду на обробку своїх персональних даних та підтверджує те, що ознайомлений (а) з метою обробки персональних даних, зазначеними у цьому Договорі, та правами, наданими суб</w:t>
      </w:r>
      <w:r w:rsidR="0075270F" w:rsidRPr="0075270F">
        <w:rPr>
          <w:rFonts w:ascii="Times New Roman" w:eastAsia="Times New Roman" w:hAnsi="Times New Roman" w:cs="Times New Roman"/>
          <w:sz w:val="24"/>
          <w:szCs w:val="24"/>
          <w:lang w:val="ru-RU"/>
        </w:rPr>
        <w:t>’</w:t>
      </w:r>
      <w:r w:rsidRPr="00903326">
        <w:rPr>
          <w:rFonts w:ascii="Times New Roman" w:eastAsia="Times New Roman" w:hAnsi="Times New Roman" w:cs="Times New Roman"/>
          <w:sz w:val="24"/>
          <w:szCs w:val="24"/>
          <w:lang w:val="ru-RU"/>
        </w:rPr>
        <w:t>єкту згідно ст. 8 Закону України «Про захист персональних даних».</w:t>
      </w:r>
    </w:p>
    <w:p w:rsidR="00903326" w:rsidRPr="00903326" w:rsidRDefault="00F03B40" w:rsidP="000E00FE">
      <w:pPr>
        <w:shd w:val="clear" w:color="auto" w:fill="FFFFFF"/>
        <w:spacing w:after="0" w:line="0" w:lineRule="atLeast"/>
        <w:jc w:val="both"/>
        <w:rPr>
          <w:rFonts w:ascii="Times New Roman" w:eastAsia="Times New Roman" w:hAnsi="Times New Roman" w:cs="Times New Roman"/>
          <w:sz w:val="24"/>
          <w:szCs w:val="24"/>
          <w:lang w:val="ru-RU"/>
        </w:rPr>
      </w:pPr>
      <w:r w:rsidRPr="0075270F">
        <w:rPr>
          <w:rFonts w:ascii="Times New Roman" w:eastAsia="Times New Roman" w:hAnsi="Times New Roman" w:cs="Times New Roman"/>
          <w:sz w:val="24"/>
          <w:szCs w:val="24"/>
          <w:lang w:val="ru-RU"/>
        </w:rPr>
        <w:t>7</w:t>
      </w:r>
      <w:r w:rsidR="00903326" w:rsidRPr="00903326">
        <w:rPr>
          <w:rFonts w:ascii="Times New Roman" w:eastAsia="Times New Roman" w:hAnsi="Times New Roman" w:cs="Times New Roman"/>
          <w:sz w:val="24"/>
          <w:szCs w:val="24"/>
          <w:lang w:val="ru-RU"/>
        </w:rPr>
        <w:t>.7. Права суб'єкта персональних даних відповідно ст.8 до Закону України «Про захист персональних даних»:</w:t>
      </w:r>
    </w:p>
    <w:p w:rsidR="00903326" w:rsidRPr="00903326" w:rsidRDefault="0075270F" w:rsidP="0075270F">
      <w:pPr>
        <w:shd w:val="clear" w:color="auto" w:fill="FFFFFF"/>
        <w:tabs>
          <w:tab w:val="left" w:pos="284"/>
        </w:tabs>
        <w:spacing w:after="0" w:line="0" w:lineRule="atLeast"/>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ab/>
      </w:r>
      <w:r w:rsidR="00903326" w:rsidRPr="00903326">
        <w:rPr>
          <w:rFonts w:ascii="Times New Roman" w:eastAsia="Times New Roman" w:hAnsi="Times New Roman" w:cs="Times New Roman"/>
          <w:sz w:val="24"/>
          <w:szCs w:val="24"/>
          <w:lang w:val="ru-RU"/>
        </w:rPr>
        <w:t>знати про джерела збирання, місцезнаходження своїх персональних даних, мету їх обробки, місцезнаходження або місце проживання (перебування) власника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rsidR="00903326" w:rsidRPr="00903326" w:rsidRDefault="0075270F" w:rsidP="0075270F">
      <w:pPr>
        <w:shd w:val="clear" w:color="auto" w:fill="FFFFFF"/>
        <w:tabs>
          <w:tab w:val="left" w:pos="284"/>
        </w:tabs>
        <w:spacing w:after="0" w:line="0" w:lineRule="atLeast"/>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ab/>
      </w:r>
      <w:r w:rsidR="00903326" w:rsidRPr="00903326">
        <w:rPr>
          <w:rFonts w:ascii="Times New Roman" w:eastAsia="Times New Roman" w:hAnsi="Times New Roman" w:cs="Times New Roman"/>
          <w:sz w:val="24"/>
          <w:szCs w:val="24"/>
          <w:lang w:val="ru-RU"/>
        </w:rPr>
        <w:t>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rsidR="00903326" w:rsidRPr="00903326" w:rsidRDefault="0075270F" w:rsidP="0075270F">
      <w:pPr>
        <w:shd w:val="clear" w:color="auto" w:fill="FFFFFF"/>
        <w:tabs>
          <w:tab w:val="left" w:pos="284"/>
        </w:tabs>
        <w:spacing w:after="0" w:line="0" w:lineRule="atLeast"/>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ab/>
      </w:r>
      <w:r w:rsidR="00903326" w:rsidRPr="00903326">
        <w:rPr>
          <w:rFonts w:ascii="Times New Roman" w:eastAsia="Times New Roman" w:hAnsi="Times New Roman" w:cs="Times New Roman"/>
          <w:sz w:val="24"/>
          <w:szCs w:val="24"/>
          <w:lang w:val="ru-RU"/>
        </w:rPr>
        <w:t>на доступ до своїх персональних даних;</w:t>
      </w:r>
    </w:p>
    <w:p w:rsidR="00903326" w:rsidRPr="00903326" w:rsidRDefault="0075270F" w:rsidP="0075270F">
      <w:pPr>
        <w:shd w:val="clear" w:color="auto" w:fill="FFFFFF"/>
        <w:tabs>
          <w:tab w:val="left" w:pos="284"/>
        </w:tabs>
        <w:spacing w:after="0" w:line="0" w:lineRule="atLeast"/>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ab/>
      </w:r>
      <w:r w:rsidR="00903326" w:rsidRPr="00903326">
        <w:rPr>
          <w:rFonts w:ascii="Times New Roman" w:eastAsia="Times New Roman" w:hAnsi="Times New Roman" w:cs="Times New Roman"/>
          <w:sz w:val="24"/>
          <w:szCs w:val="24"/>
          <w:lang w:val="ru-RU"/>
        </w:rPr>
        <w:t>отримувати не пізніш як за тридцять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w:t>
      </w:r>
    </w:p>
    <w:p w:rsidR="00903326" w:rsidRPr="00903326" w:rsidRDefault="0075270F" w:rsidP="0075270F">
      <w:pPr>
        <w:shd w:val="clear" w:color="auto" w:fill="FFFFFF"/>
        <w:tabs>
          <w:tab w:val="left" w:pos="284"/>
        </w:tabs>
        <w:spacing w:after="0" w:line="0" w:lineRule="atLeast"/>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ab/>
      </w:r>
      <w:r w:rsidR="00903326" w:rsidRPr="00903326">
        <w:rPr>
          <w:rFonts w:ascii="Times New Roman" w:eastAsia="Times New Roman" w:hAnsi="Times New Roman" w:cs="Times New Roman"/>
          <w:sz w:val="24"/>
          <w:szCs w:val="24"/>
          <w:lang w:val="ru-RU"/>
        </w:rPr>
        <w:t>пред'являти вмотивовану вимогу власнику персональних даних із запереченням проти обробки своїх персональних даних;</w:t>
      </w:r>
    </w:p>
    <w:p w:rsidR="00903326" w:rsidRPr="00903326" w:rsidRDefault="0075270F" w:rsidP="0075270F">
      <w:pPr>
        <w:shd w:val="clear" w:color="auto" w:fill="FFFFFF"/>
        <w:tabs>
          <w:tab w:val="left" w:pos="284"/>
        </w:tabs>
        <w:spacing w:after="0" w:line="0" w:lineRule="atLeast"/>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w:t>
      </w:r>
      <w:r>
        <w:rPr>
          <w:rFonts w:ascii="Times New Roman" w:eastAsia="Times New Roman" w:hAnsi="Times New Roman" w:cs="Times New Roman"/>
          <w:sz w:val="24"/>
          <w:szCs w:val="24"/>
          <w:lang w:val="ru-RU"/>
        </w:rPr>
        <w:tab/>
      </w:r>
      <w:r w:rsidR="00903326" w:rsidRPr="00903326">
        <w:rPr>
          <w:rFonts w:ascii="Times New Roman" w:eastAsia="Times New Roman" w:hAnsi="Times New Roman" w:cs="Times New Roman"/>
          <w:sz w:val="24"/>
          <w:szCs w:val="24"/>
          <w:lang w:val="ru-RU"/>
        </w:rPr>
        <w:t>пред'являти вмотивовану вимогу щодо зміни або знищення своїх персональних даних будь-яким власником та розпорядником персональних даних, якщо ці дані обробляються незаконно чи є недостовірними;</w:t>
      </w:r>
    </w:p>
    <w:p w:rsidR="00903326" w:rsidRPr="00903326" w:rsidRDefault="0075270F" w:rsidP="0075270F">
      <w:pPr>
        <w:shd w:val="clear" w:color="auto" w:fill="FFFFFF"/>
        <w:tabs>
          <w:tab w:val="left" w:pos="284"/>
        </w:tabs>
        <w:spacing w:after="0" w:line="0" w:lineRule="atLeast"/>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ab/>
      </w:r>
      <w:r w:rsidR="00903326" w:rsidRPr="00903326">
        <w:rPr>
          <w:rFonts w:ascii="Times New Roman" w:eastAsia="Times New Roman" w:hAnsi="Times New Roman" w:cs="Times New Roman"/>
          <w:sz w:val="24"/>
          <w:szCs w:val="24"/>
          <w:lang w:val="ru-RU"/>
        </w:rPr>
        <w:t>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rsidR="0075270F" w:rsidRPr="00EF0706" w:rsidRDefault="0075270F" w:rsidP="0075270F">
      <w:pPr>
        <w:shd w:val="clear" w:color="auto" w:fill="FFFFFF"/>
        <w:tabs>
          <w:tab w:val="left" w:pos="284"/>
        </w:tabs>
        <w:spacing w:after="0" w:line="0" w:lineRule="atLeast"/>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ab/>
      </w:r>
      <w:r w:rsidR="00903326" w:rsidRPr="00903326">
        <w:rPr>
          <w:rFonts w:ascii="Times New Roman" w:eastAsia="Times New Roman" w:hAnsi="Times New Roman" w:cs="Times New Roman"/>
          <w:sz w:val="24"/>
          <w:szCs w:val="24"/>
          <w:lang w:val="ru-RU"/>
        </w:rPr>
        <w:t>звертатися із скаргами на обробку своїх персональних даних до Уповноваженого або до суду;</w:t>
      </w:r>
    </w:p>
    <w:p w:rsidR="00903326" w:rsidRPr="00EF0706" w:rsidRDefault="00903326" w:rsidP="0075270F">
      <w:pPr>
        <w:pStyle w:val="a6"/>
        <w:numPr>
          <w:ilvl w:val="0"/>
          <w:numId w:val="11"/>
        </w:numPr>
        <w:shd w:val="clear" w:color="auto" w:fill="FFFFFF"/>
        <w:tabs>
          <w:tab w:val="left" w:pos="284"/>
        </w:tabs>
        <w:spacing w:after="0" w:line="0" w:lineRule="atLeast"/>
        <w:ind w:left="0" w:firstLine="0"/>
        <w:jc w:val="both"/>
        <w:rPr>
          <w:rFonts w:ascii="Times New Roman" w:eastAsia="Times New Roman" w:hAnsi="Times New Roman" w:cs="Times New Roman"/>
          <w:sz w:val="24"/>
          <w:szCs w:val="24"/>
          <w:lang w:val="ru-RU"/>
        </w:rPr>
      </w:pPr>
      <w:r w:rsidRPr="00EF0706">
        <w:rPr>
          <w:rFonts w:ascii="Times New Roman" w:eastAsia="Times New Roman" w:hAnsi="Times New Roman" w:cs="Times New Roman"/>
          <w:sz w:val="24"/>
          <w:szCs w:val="24"/>
          <w:lang w:val="ru-RU"/>
        </w:rPr>
        <w:t>застосовувати засоби правового захисту в разі порушення законодавства про захист персональних даних;</w:t>
      </w:r>
    </w:p>
    <w:p w:rsidR="00903326" w:rsidRPr="00903326" w:rsidRDefault="004F4A63" w:rsidP="0075270F">
      <w:pPr>
        <w:shd w:val="clear" w:color="auto" w:fill="FFFFFF"/>
        <w:tabs>
          <w:tab w:val="left" w:pos="284"/>
        </w:tabs>
        <w:spacing w:after="0" w:line="0" w:lineRule="atLeast"/>
        <w:jc w:val="both"/>
        <w:rPr>
          <w:rFonts w:ascii="Times New Roman" w:eastAsia="Times New Roman" w:hAnsi="Times New Roman" w:cs="Times New Roman"/>
          <w:sz w:val="24"/>
          <w:szCs w:val="24"/>
          <w:lang w:val="ru-RU"/>
        </w:rPr>
      </w:pPr>
      <w:r w:rsidRPr="00EF0706">
        <w:rPr>
          <w:rFonts w:ascii="Times New Roman" w:eastAsia="Times New Roman" w:hAnsi="Times New Roman" w:cs="Times New Roman"/>
          <w:sz w:val="24"/>
          <w:szCs w:val="24"/>
          <w:lang w:val="ru-RU"/>
        </w:rPr>
        <w:t>●</w:t>
      </w:r>
      <w:r w:rsidRPr="00EF0706">
        <w:rPr>
          <w:rFonts w:ascii="Times New Roman" w:eastAsia="Times New Roman" w:hAnsi="Times New Roman" w:cs="Times New Roman"/>
          <w:sz w:val="24"/>
          <w:szCs w:val="24"/>
          <w:lang w:val="ru-RU"/>
        </w:rPr>
        <w:tab/>
      </w:r>
      <w:r w:rsidR="00903326" w:rsidRPr="00903326">
        <w:rPr>
          <w:rFonts w:ascii="Times New Roman" w:eastAsia="Times New Roman" w:hAnsi="Times New Roman" w:cs="Times New Roman"/>
          <w:sz w:val="24"/>
          <w:szCs w:val="24"/>
          <w:lang w:val="ru-RU"/>
        </w:rPr>
        <w:t>вносити застереження стосовно обмеження права на обробку своїх персональних даних під час надання згоди;</w:t>
      </w:r>
    </w:p>
    <w:p w:rsidR="00903326" w:rsidRPr="00903326" w:rsidRDefault="004F4A63" w:rsidP="0075270F">
      <w:pPr>
        <w:shd w:val="clear" w:color="auto" w:fill="FFFFFF"/>
        <w:tabs>
          <w:tab w:val="left" w:pos="284"/>
        </w:tabs>
        <w:spacing w:after="0" w:line="0" w:lineRule="atLeast"/>
        <w:jc w:val="both"/>
        <w:rPr>
          <w:rFonts w:ascii="Times New Roman" w:eastAsia="Times New Roman" w:hAnsi="Times New Roman" w:cs="Times New Roman"/>
          <w:sz w:val="24"/>
          <w:szCs w:val="24"/>
          <w:lang w:val="ru-RU"/>
        </w:rPr>
      </w:pPr>
      <w:r w:rsidRPr="00EF0706">
        <w:rPr>
          <w:rFonts w:ascii="Times New Roman" w:eastAsia="Times New Roman" w:hAnsi="Times New Roman" w:cs="Times New Roman"/>
          <w:sz w:val="24"/>
          <w:szCs w:val="24"/>
          <w:lang w:val="ru-RU"/>
        </w:rPr>
        <w:t>●</w:t>
      </w:r>
      <w:r w:rsidRPr="00EF0706">
        <w:rPr>
          <w:rFonts w:ascii="Times New Roman" w:eastAsia="Times New Roman" w:hAnsi="Times New Roman" w:cs="Times New Roman"/>
          <w:sz w:val="24"/>
          <w:szCs w:val="24"/>
          <w:lang w:val="ru-RU"/>
        </w:rPr>
        <w:tab/>
      </w:r>
      <w:r w:rsidR="00903326" w:rsidRPr="00903326">
        <w:rPr>
          <w:rFonts w:ascii="Times New Roman" w:eastAsia="Times New Roman" w:hAnsi="Times New Roman" w:cs="Times New Roman"/>
          <w:sz w:val="24"/>
          <w:szCs w:val="24"/>
          <w:lang w:val="ru-RU"/>
        </w:rPr>
        <w:t>відкликати згоду на обробку персональних даних;</w:t>
      </w:r>
    </w:p>
    <w:p w:rsidR="00903326" w:rsidRPr="00903326" w:rsidRDefault="004F4A63" w:rsidP="0075270F">
      <w:pPr>
        <w:shd w:val="clear" w:color="auto" w:fill="FFFFFF"/>
        <w:tabs>
          <w:tab w:val="left" w:pos="284"/>
        </w:tabs>
        <w:spacing w:after="0" w:line="0" w:lineRule="atLeast"/>
        <w:jc w:val="both"/>
        <w:rPr>
          <w:rFonts w:ascii="Times New Roman" w:eastAsia="Times New Roman" w:hAnsi="Times New Roman" w:cs="Times New Roman"/>
          <w:sz w:val="24"/>
          <w:szCs w:val="24"/>
          <w:lang w:val="ru-RU"/>
        </w:rPr>
      </w:pPr>
      <w:r w:rsidRPr="00EF0706">
        <w:rPr>
          <w:rFonts w:ascii="Times New Roman" w:eastAsia="Times New Roman" w:hAnsi="Times New Roman" w:cs="Times New Roman"/>
          <w:sz w:val="24"/>
          <w:szCs w:val="24"/>
          <w:lang w:val="ru-RU"/>
        </w:rPr>
        <w:t>●</w:t>
      </w:r>
      <w:r w:rsidRPr="00EF0706">
        <w:rPr>
          <w:rFonts w:ascii="Times New Roman" w:eastAsia="Times New Roman" w:hAnsi="Times New Roman" w:cs="Times New Roman"/>
          <w:sz w:val="24"/>
          <w:szCs w:val="24"/>
          <w:lang w:val="ru-RU"/>
        </w:rPr>
        <w:tab/>
      </w:r>
      <w:r w:rsidR="00903326" w:rsidRPr="00903326">
        <w:rPr>
          <w:rFonts w:ascii="Times New Roman" w:eastAsia="Times New Roman" w:hAnsi="Times New Roman" w:cs="Times New Roman"/>
          <w:sz w:val="24"/>
          <w:szCs w:val="24"/>
          <w:lang w:val="ru-RU"/>
        </w:rPr>
        <w:t>знати механізм автоматичної обробки персональних даних;</w:t>
      </w:r>
    </w:p>
    <w:p w:rsidR="00903326" w:rsidRPr="00903326" w:rsidRDefault="004F4A63" w:rsidP="0075270F">
      <w:pPr>
        <w:shd w:val="clear" w:color="auto" w:fill="FFFFFF"/>
        <w:tabs>
          <w:tab w:val="left" w:pos="284"/>
        </w:tabs>
        <w:spacing w:after="0" w:line="0" w:lineRule="atLeast"/>
        <w:jc w:val="both"/>
        <w:rPr>
          <w:rFonts w:ascii="Times New Roman" w:eastAsia="Times New Roman" w:hAnsi="Times New Roman" w:cs="Times New Roman"/>
          <w:sz w:val="24"/>
          <w:szCs w:val="24"/>
          <w:lang w:val="ru-RU"/>
        </w:rPr>
      </w:pPr>
      <w:r w:rsidRPr="00EF0706">
        <w:rPr>
          <w:rFonts w:ascii="Times New Roman" w:eastAsia="Times New Roman" w:hAnsi="Times New Roman" w:cs="Times New Roman"/>
          <w:sz w:val="24"/>
          <w:szCs w:val="24"/>
          <w:lang w:val="ru-RU"/>
        </w:rPr>
        <w:t>●</w:t>
      </w:r>
      <w:r w:rsidRPr="00EF0706">
        <w:rPr>
          <w:rFonts w:ascii="Times New Roman" w:eastAsia="Times New Roman" w:hAnsi="Times New Roman" w:cs="Times New Roman"/>
          <w:sz w:val="24"/>
          <w:szCs w:val="24"/>
          <w:lang w:val="ru-RU"/>
        </w:rPr>
        <w:tab/>
      </w:r>
      <w:r w:rsidR="00903326" w:rsidRPr="00903326">
        <w:rPr>
          <w:rFonts w:ascii="Times New Roman" w:eastAsia="Times New Roman" w:hAnsi="Times New Roman" w:cs="Times New Roman"/>
          <w:sz w:val="24"/>
          <w:szCs w:val="24"/>
          <w:lang w:val="ru-RU"/>
        </w:rPr>
        <w:t>на захист від автоматизованого рішення, яке має для нього правові наслідки.</w:t>
      </w:r>
    </w:p>
    <w:p w:rsidR="00903326" w:rsidRPr="00903326" w:rsidRDefault="004F4A63" w:rsidP="000E00FE">
      <w:pPr>
        <w:shd w:val="clear" w:color="auto" w:fill="FFFFFF"/>
        <w:spacing w:after="0" w:line="0" w:lineRule="atLeast"/>
        <w:ind w:left="2160" w:firstLine="720"/>
        <w:jc w:val="both"/>
        <w:rPr>
          <w:rFonts w:ascii="Times New Roman" w:eastAsia="Times New Roman" w:hAnsi="Times New Roman" w:cs="Times New Roman"/>
          <w:b/>
          <w:sz w:val="24"/>
          <w:szCs w:val="24"/>
          <w:lang w:val="ru-RU"/>
        </w:rPr>
      </w:pPr>
      <w:r w:rsidRPr="00EF0706">
        <w:rPr>
          <w:rFonts w:ascii="Times New Roman" w:eastAsia="Times New Roman" w:hAnsi="Times New Roman" w:cs="Times New Roman"/>
          <w:b/>
          <w:sz w:val="24"/>
          <w:szCs w:val="24"/>
          <w:lang w:val="ru-RU"/>
        </w:rPr>
        <w:t>8</w:t>
      </w:r>
      <w:r w:rsidR="00903326" w:rsidRPr="00903326">
        <w:rPr>
          <w:rFonts w:ascii="Times New Roman" w:eastAsia="Times New Roman" w:hAnsi="Times New Roman" w:cs="Times New Roman"/>
          <w:b/>
          <w:sz w:val="24"/>
          <w:szCs w:val="24"/>
          <w:lang w:val="ru-RU"/>
        </w:rPr>
        <w:t>. СТРОК ДІЇ ДОГОВОРУ</w:t>
      </w:r>
    </w:p>
    <w:p w:rsidR="007715E0" w:rsidRPr="00EF0706" w:rsidRDefault="004F4A63" w:rsidP="000E00FE">
      <w:pPr>
        <w:shd w:val="clear" w:color="auto" w:fill="FFFFFF"/>
        <w:spacing w:after="0" w:line="0" w:lineRule="atLeast"/>
        <w:jc w:val="both"/>
        <w:rPr>
          <w:rFonts w:ascii="Times New Roman" w:hAnsi="Times New Roman" w:cs="Times New Roman"/>
          <w:sz w:val="24"/>
          <w:szCs w:val="24"/>
          <w:highlight w:val="green"/>
          <w:shd w:val="clear" w:color="auto" w:fill="FFFFFF"/>
          <w:lang w:val="ru-RU"/>
        </w:rPr>
      </w:pPr>
      <w:r w:rsidRPr="00EF0706">
        <w:rPr>
          <w:rFonts w:ascii="Times New Roman" w:eastAsia="Times New Roman" w:hAnsi="Times New Roman" w:cs="Times New Roman"/>
          <w:sz w:val="24"/>
          <w:szCs w:val="24"/>
          <w:lang w:val="ru-RU"/>
        </w:rPr>
        <w:t>8</w:t>
      </w:r>
      <w:r w:rsidR="00903326" w:rsidRPr="00903326">
        <w:rPr>
          <w:rFonts w:ascii="Times New Roman" w:eastAsia="Times New Roman" w:hAnsi="Times New Roman" w:cs="Times New Roman"/>
          <w:sz w:val="24"/>
          <w:szCs w:val="24"/>
          <w:lang w:val="ru-RU"/>
        </w:rPr>
        <w:t xml:space="preserve">.1. </w:t>
      </w:r>
      <w:r w:rsidR="007715E0" w:rsidRPr="00EF0706">
        <w:rPr>
          <w:rFonts w:ascii="Times New Roman" w:eastAsia="Times New Roman" w:hAnsi="Times New Roman" w:cs="Times New Roman"/>
          <w:sz w:val="24"/>
          <w:szCs w:val="24"/>
          <w:lang w:val="ru-RU"/>
        </w:rPr>
        <w:t>Д</w:t>
      </w:r>
      <w:r w:rsidR="007715E0" w:rsidRPr="00EF0706">
        <w:rPr>
          <w:rFonts w:ascii="Times New Roman" w:hAnsi="Times New Roman" w:cs="Times New Roman"/>
          <w:sz w:val="24"/>
          <w:szCs w:val="24"/>
          <w:shd w:val="clear" w:color="auto" w:fill="FFFFFF"/>
          <w:lang w:val="ru-RU"/>
        </w:rPr>
        <w:t xml:space="preserve">оговір набирає чинності з моменту акцепту Договору </w:t>
      </w:r>
      <w:r w:rsidR="003D53B7">
        <w:rPr>
          <w:rFonts w:ascii="Times New Roman" w:hAnsi="Times New Roman" w:cs="Times New Roman"/>
          <w:sz w:val="24"/>
          <w:szCs w:val="24"/>
          <w:shd w:val="clear" w:color="auto" w:fill="FFFFFF"/>
          <w:lang w:val="ru-RU"/>
        </w:rPr>
        <w:t>Потенційним покупцем</w:t>
      </w:r>
      <w:r w:rsidR="007715E0" w:rsidRPr="00EF0706">
        <w:rPr>
          <w:rFonts w:ascii="Times New Roman" w:hAnsi="Times New Roman" w:cs="Times New Roman"/>
          <w:sz w:val="24"/>
          <w:szCs w:val="24"/>
          <w:shd w:val="clear" w:color="auto" w:fill="FFFFFF"/>
          <w:lang w:val="ru-RU"/>
        </w:rPr>
        <w:t xml:space="preserve"> і діє 1 (один) рік, але у будь якому випадку до повного виконання Сторонами своїх зобов`язань за цим Договором.</w:t>
      </w:r>
    </w:p>
    <w:p w:rsidR="007715E0" w:rsidRPr="00EF0706" w:rsidRDefault="004F4A63" w:rsidP="000E00FE">
      <w:pPr>
        <w:pStyle w:val="zk-contentpar"/>
        <w:shd w:val="clear" w:color="auto" w:fill="FFFFFF"/>
        <w:spacing w:before="0" w:beforeAutospacing="0" w:after="0" w:afterAutospacing="0" w:line="0" w:lineRule="atLeast"/>
        <w:jc w:val="both"/>
        <w:textAlignment w:val="baseline"/>
        <w:rPr>
          <w:lang w:val="ru-RU"/>
        </w:rPr>
      </w:pPr>
      <w:r w:rsidRPr="00EF0706">
        <w:rPr>
          <w:shd w:val="clear" w:color="auto" w:fill="FFFFFF"/>
          <w:lang w:val="ru-RU"/>
        </w:rPr>
        <w:t>8</w:t>
      </w:r>
      <w:r w:rsidR="007715E0" w:rsidRPr="00EF0706">
        <w:rPr>
          <w:shd w:val="clear" w:color="auto" w:fill="FFFFFF"/>
          <w:lang w:val="ru-RU"/>
        </w:rPr>
        <w:t>.2.</w:t>
      </w:r>
      <w:r w:rsidR="007715E0" w:rsidRPr="00EF0706">
        <w:rPr>
          <w:lang w:val="ru-RU"/>
        </w:rPr>
        <w:t xml:space="preserve"> Договір може бути припинений:</w:t>
      </w:r>
    </w:p>
    <w:p w:rsidR="007715E0" w:rsidRPr="00EF0706" w:rsidRDefault="004F4A63" w:rsidP="000E00FE">
      <w:pPr>
        <w:pStyle w:val="zk-contentpar"/>
        <w:shd w:val="clear" w:color="auto" w:fill="FFFFFF"/>
        <w:spacing w:before="0" w:beforeAutospacing="0" w:after="0" w:afterAutospacing="0" w:line="0" w:lineRule="atLeast"/>
        <w:jc w:val="both"/>
        <w:textAlignment w:val="baseline"/>
        <w:rPr>
          <w:lang w:val="ru-RU"/>
        </w:rPr>
      </w:pPr>
      <w:r w:rsidRPr="00EF0706">
        <w:rPr>
          <w:lang w:val="ru-RU"/>
        </w:rPr>
        <w:t>8</w:t>
      </w:r>
      <w:r w:rsidR="00F817F6" w:rsidRPr="00EF0706">
        <w:rPr>
          <w:lang w:val="ru-RU"/>
        </w:rPr>
        <w:t>.2</w:t>
      </w:r>
      <w:r w:rsidR="007715E0" w:rsidRPr="00EF0706">
        <w:rPr>
          <w:lang w:val="ru-RU"/>
        </w:rPr>
        <w:t>.1. У будь-який час за згодою Сторін;</w:t>
      </w:r>
    </w:p>
    <w:p w:rsidR="007715E0" w:rsidRPr="00EF0706" w:rsidRDefault="004F4A63" w:rsidP="000E00FE">
      <w:pPr>
        <w:pStyle w:val="zk-contentpar"/>
        <w:shd w:val="clear" w:color="auto" w:fill="FFFFFF"/>
        <w:spacing w:before="0" w:beforeAutospacing="0" w:after="0" w:afterAutospacing="0" w:line="0" w:lineRule="atLeast"/>
        <w:jc w:val="both"/>
        <w:textAlignment w:val="baseline"/>
        <w:rPr>
          <w:lang w:val="ru-RU"/>
        </w:rPr>
      </w:pPr>
      <w:r w:rsidRPr="0088645E">
        <w:rPr>
          <w:lang w:val="ru-RU"/>
        </w:rPr>
        <w:t>8</w:t>
      </w:r>
      <w:r w:rsidR="00F817F6" w:rsidRPr="00EF0706">
        <w:rPr>
          <w:lang w:val="ru-RU"/>
        </w:rPr>
        <w:t>.2.2</w:t>
      </w:r>
      <w:r w:rsidR="007715E0" w:rsidRPr="00EF0706">
        <w:rPr>
          <w:lang w:val="ru-RU"/>
        </w:rPr>
        <w:t>. За ініціативою однієї із Сторін в разі порушення іншою Стороною умов Договору з письмовим повідомленням іншої Сторони. У такому випадку Договір вважається розірваним з моменту отримання Стороною, яка порушила умови Договору, відповідного письмового повідомлення від іншої Сторони;</w:t>
      </w:r>
    </w:p>
    <w:p w:rsidR="007715E0" w:rsidRPr="00EF0706" w:rsidRDefault="004F4A63" w:rsidP="000E00FE">
      <w:pPr>
        <w:pStyle w:val="zk-contentpar"/>
        <w:shd w:val="clear" w:color="auto" w:fill="FFFFFF"/>
        <w:spacing w:before="0" w:beforeAutospacing="0" w:after="0" w:afterAutospacing="0" w:line="0" w:lineRule="atLeast"/>
        <w:jc w:val="both"/>
        <w:textAlignment w:val="baseline"/>
        <w:rPr>
          <w:lang w:val="ru-RU"/>
        </w:rPr>
      </w:pPr>
      <w:r w:rsidRPr="00EF0706">
        <w:rPr>
          <w:lang w:val="ru-RU"/>
        </w:rPr>
        <w:t>8</w:t>
      </w:r>
      <w:r w:rsidR="00F817F6" w:rsidRPr="00EF0706">
        <w:rPr>
          <w:lang w:val="ru-RU"/>
        </w:rPr>
        <w:t>.2.</w:t>
      </w:r>
      <w:r w:rsidR="007715E0" w:rsidRPr="00EF0706">
        <w:rPr>
          <w:lang w:val="ru-RU"/>
        </w:rPr>
        <w:t>3. За ініціативою однієї із Сторін за умови письмового повідомлення іншої Сторони за 10 (десять) календарних днів до дати розірвання Договору;</w:t>
      </w:r>
    </w:p>
    <w:p w:rsidR="007715E0" w:rsidRPr="00EF0706" w:rsidRDefault="004F4A63" w:rsidP="000E00FE">
      <w:pPr>
        <w:pStyle w:val="zk-contentpar"/>
        <w:shd w:val="clear" w:color="auto" w:fill="FFFFFF"/>
        <w:spacing w:before="0" w:beforeAutospacing="0" w:after="0" w:afterAutospacing="0" w:line="0" w:lineRule="atLeast"/>
        <w:jc w:val="both"/>
        <w:textAlignment w:val="baseline"/>
        <w:rPr>
          <w:lang w:val="ru-RU"/>
        </w:rPr>
      </w:pPr>
      <w:r w:rsidRPr="00EF0706">
        <w:rPr>
          <w:lang w:val="ru-RU"/>
        </w:rPr>
        <w:t>8</w:t>
      </w:r>
      <w:r w:rsidR="00F817F6" w:rsidRPr="00EF0706">
        <w:rPr>
          <w:lang w:val="ru-RU"/>
        </w:rPr>
        <w:t>.2</w:t>
      </w:r>
      <w:r w:rsidR="007715E0" w:rsidRPr="00EF0706">
        <w:rPr>
          <w:lang w:val="ru-RU"/>
        </w:rPr>
        <w:t>.4. З інших підстав, передбачених ц</w:t>
      </w:r>
      <w:r w:rsidR="00F817F6" w:rsidRPr="00EF0706">
        <w:rPr>
          <w:lang w:val="ru-RU"/>
        </w:rPr>
        <w:t xml:space="preserve">им </w:t>
      </w:r>
      <w:r w:rsidR="007715E0" w:rsidRPr="00EF0706">
        <w:rPr>
          <w:lang w:val="ru-RU"/>
        </w:rPr>
        <w:t>Договором</w:t>
      </w:r>
      <w:r w:rsidR="00F817F6" w:rsidRPr="00EF0706">
        <w:rPr>
          <w:lang w:val="ru-RU"/>
        </w:rPr>
        <w:t xml:space="preserve"> </w:t>
      </w:r>
      <w:r w:rsidR="00F0348A" w:rsidRPr="00EF0706">
        <w:rPr>
          <w:lang w:val="ru-RU"/>
        </w:rPr>
        <w:t xml:space="preserve">та </w:t>
      </w:r>
      <w:r w:rsidR="00E23659">
        <w:rPr>
          <w:lang w:val="ru-RU"/>
        </w:rPr>
        <w:t>Порядком</w:t>
      </w:r>
      <w:r w:rsidR="007715E0" w:rsidRPr="00EF0706">
        <w:rPr>
          <w:lang w:val="ru-RU"/>
        </w:rPr>
        <w:t>;</w:t>
      </w:r>
    </w:p>
    <w:p w:rsidR="00E23659" w:rsidRDefault="004F4A63" w:rsidP="000E00FE">
      <w:pPr>
        <w:shd w:val="clear" w:color="auto" w:fill="FFFFFF"/>
        <w:spacing w:after="0" w:line="0" w:lineRule="atLeast"/>
        <w:jc w:val="both"/>
        <w:rPr>
          <w:rFonts w:ascii="Times New Roman" w:eastAsia="Times New Roman" w:hAnsi="Times New Roman" w:cs="Times New Roman"/>
          <w:sz w:val="24"/>
          <w:szCs w:val="24"/>
          <w:lang w:val="ru-RU"/>
        </w:rPr>
      </w:pPr>
      <w:r w:rsidRPr="00EF0706">
        <w:rPr>
          <w:rFonts w:ascii="Times New Roman" w:eastAsia="Times New Roman" w:hAnsi="Times New Roman" w:cs="Times New Roman"/>
          <w:sz w:val="24"/>
          <w:szCs w:val="24"/>
          <w:lang w:val="ru-RU"/>
        </w:rPr>
        <w:t>8</w:t>
      </w:r>
      <w:r w:rsidR="00FA74D0" w:rsidRPr="00EF0706">
        <w:rPr>
          <w:rFonts w:ascii="Times New Roman" w:eastAsia="Times New Roman" w:hAnsi="Times New Roman" w:cs="Times New Roman"/>
          <w:sz w:val="24"/>
          <w:szCs w:val="24"/>
          <w:lang w:val="ru-RU"/>
        </w:rPr>
        <w:t>.2.</w:t>
      </w:r>
      <w:r w:rsidR="00E23659">
        <w:rPr>
          <w:rFonts w:ascii="Times New Roman" w:eastAsia="Times New Roman" w:hAnsi="Times New Roman" w:cs="Times New Roman"/>
          <w:sz w:val="24"/>
          <w:szCs w:val="24"/>
          <w:lang w:val="ru-RU"/>
        </w:rPr>
        <w:t>5</w:t>
      </w:r>
      <w:r w:rsidR="007715E0" w:rsidRPr="00903326">
        <w:rPr>
          <w:rFonts w:ascii="Times New Roman" w:eastAsia="Times New Roman" w:hAnsi="Times New Roman" w:cs="Times New Roman"/>
          <w:sz w:val="24"/>
          <w:szCs w:val="24"/>
          <w:lang w:val="ru-RU"/>
        </w:rPr>
        <w:t>. Оператор має право в односторонньому порядку вносити зміни та доповнення до даного Договору</w:t>
      </w:r>
      <w:r w:rsidR="00E23659">
        <w:rPr>
          <w:rFonts w:ascii="Times New Roman" w:eastAsia="Times New Roman" w:hAnsi="Times New Roman" w:cs="Times New Roman"/>
          <w:sz w:val="24"/>
          <w:szCs w:val="24"/>
          <w:lang w:val="ru-RU"/>
        </w:rPr>
        <w:t>.</w:t>
      </w:r>
      <w:r w:rsidR="007715E0" w:rsidRPr="00903326">
        <w:rPr>
          <w:rFonts w:ascii="Times New Roman" w:eastAsia="Times New Roman" w:hAnsi="Times New Roman" w:cs="Times New Roman"/>
          <w:sz w:val="24"/>
          <w:szCs w:val="24"/>
          <w:lang w:val="ru-RU"/>
        </w:rPr>
        <w:t xml:space="preserve"> Оператор, з метою ознайомлення </w:t>
      </w:r>
      <w:r w:rsidR="00E23659">
        <w:rPr>
          <w:rFonts w:ascii="Times New Roman" w:eastAsia="Times New Roman" w:hAnsi="Times New Roman" w:cs="Times New Roman"/>
          <w:sz w:val="24"/>
          <w:szCs w:val="24"/>
          <w:lang w:val="ru-RU"/>
        </w:rPr>
        <w:t xml:space="preserve">Потенційного покупця </w:t>
      </w:r>
      <w:r w:rsidR="007715E0" w:rsidRPr="00903326">
        <w:rPr>
          <w:rFonts w:ascii="Times New Roman" w:eastAsia="Times New Roman" w:hAnsi="Times New Roman" w:cs="Times New Roman"/>
          <w:sz w:val="24"/>
          <w:szCs w:val="24"/>
          <w:lang w:val="ru-RU"/>
        </w:rPr>
        <w:t>із такими змінами, оприлюднює їх шляхом розміщення нової редакції Договору та Додатків до нього на своєму Електронному майданчику «</w:t>
      </w:r>
      <w:r w:rsidR="0071208F" w:rsidRPr="006E3AD3">
        <w:rPr>
          <w:rFonts w:ascii="Times New Roman" w:eastAsia="Times New Roman" w:hAnsi="Times New Roman" w:cs="Times New Roman"/>
          <w:sz w:val="24"/>
          <w:szCs w:val="24"/>
          <w:lang w:val="uk-UA"/>
        </w:rPr>
        <w:t>ТЕНДЕР-</w:t>
      </w:r>
      <w:r w:rsidR="0071208F" w:rsidRPr="006E3AD3">
        <w:rPr>
          <w:rFonts w:ascii="Times New Roman" w:eastAsia="Times New Roman" w:hAnsi="Times New Roman" w:cs="Times New Roman"/>
          <w:sz w:val="24"/>
          <w:szCs w:val="24"/>
        </w:rPr>
        <w:t>online</w:t>
      </w:r>
      <w:r w:rsidR="007715E0" w:rsidRPr="006E3AD3">
        <w:rPr>
          <w:rFonts w:ascii="Times New Roman" w:eastAsia="Times New Roman" w:hAnsi="Times New Roman" w:cs="Times New Roman"/>
          <w:sz w:val="24"/>
          <w:szCs w:val="24"/>
          <w:lang w:val="ru-RU"/>
        </w:rPr>
        <w:t>».</w:t>
      </w:r>
    </w:p>
    <w:p w:rsidR="007715E0" w:rsidRPr="00903326" w:rsidRDefault="004F4A63" w:rsidP="000E00FE">
      <w:pPr>
        <w:shd w:val="clear" w:color="auto" w:fill="FFFFFF"/>
        <w:spacing w:after="0" w:line="0" w:lineRule="atLeast"/>
        <w:jc w:val="both"/>
        <w:rPr>
          <w:rFonts w:ascii="Times New Roman" w:eastAsia="Times New Roman" w:hAnsi="Times New Roman" w:cs="Times New Roman"/>
          <w:sz w:val="24"/>
          <w:szCs w:val="24"/>
          <w:lang w:val="ru-RU"/>
        </w:rPr>
      </w:pPr>
      <w:r w:rsidRPr="00EF0706">
        <w:rPr>
          <w:rFonts w:ascii="Times New Roman" w:eastAsia="Times New Roman" w:hAnsi="Times New Roman" w:cs="Times New Roman"/>
          <w:sz w:val="24"/>
          <w:szCs w:val="24"/>
          <w:lang w:val="ru-RU"/>
        </w:rPr>
        <w:t>8</w:t>
      </w:r>
      <w:r w:rsidR="0071208F" w:rsidRPr="00EF0706">
        <w:rPr>
          <w:rFonts w:ascii="Times New Roman" w:eastAsia="Times New Roman" w:hAnsi="Times New Roman" w:cs="Times New Roman"/>
          <w:sz w:val="24"/>
          <w:szCs w:val="24"/>
          <w:lang w:val="ru-RU"/>
        </w:rPr>
        <w:t>.2.</w:t>
      </w:r>
      <w:r w:rsidR="00E23659">
        <w:rPr>
          <w:rFonts w:ascii="Times New Roman" w:eastAsia="Times New Roman" w:hAnsi="Times New Roman" w:cs="Times New Roman"/>
          <w:sz w:val="24"/>
          <w:szCs w:val="24"/>
          <w:lang w:val="ru-RU"/>
        </w:rPr>
        <w:t>6</w:t>
      </w:r>
      <w:r w:rsidR="007715E0" w:rsidRPr="00903326">
        <w:rPr>
          <w:rFonts w:ascii="Times New Roman" w:eastAsia="Times New Roman" w:hAnsi="Times New Roman" w:cs="Times New Roman"/>
          <w:sz w:val="24"/>
          <w:szCs w:val="24"/>
          <w:lang w:val="ru-RU"/>
        </w:rPr>
        <w:t xml:space="preserve">. Моментом ознайомлення </w:t>
      </w:r>
      <w:r w:rsidR="00E23659">
        <w:rPr>
          <w:rFonts w:ascii="Times New Roman" w:eastAsia="Times New Roman" w:hAnsi="Times New Roman" w:cs="Times New Roman"/>
          <w:sz w:val="24"/>
          <w:szCs w:val="24"/>
          <w:lang w:val="ru-RU"/>
        </w:rPr>
        <w:t>Потенційного покупця</w:t>
      </w:r>
      <w:r w:rsidR="007715E0" w:rsidRPr="00903326">
        <w:rPr>
          <w:rFonts w:ascii="Times New Roman" w:eastAsia="Times New Roman" w:hAnsi="Times New Roman" w:cs="Times New Roman"/>
          <w:sz w:val="24"/>
          <w:szCs w:val="24"/>
          <w:lang w:val="ru-RU"/>
        </w:rPr>
        <w:t xml:space="preserve"> зі змінами до Договору вважається момент, з якого інформація отримала вигляд доступної для </w:t>
      </w:r>
      <w:r w:rsidR="00E23659">
        <w:rPr>
          <w:rFonts w:ascii="Times New Roman" w:eastAsia="Times New Roman" w:hAnsi="Times New Roman" w:cs="Times New Roman"/>
          <w:sz w:val="24"/>
          <w:szCs w:val="24"/>
          <w:lang w:val="ru-RU"/>
        </w:rPr>
        <w:t>Потенційного покупця</w:t>
      </w:r>
      <w:r w:rsidR="007715E0" w:rsidRPr="00903326">
        <w:rPr>
          <w:rFonts w:ascii="Times New Roman" w:eastAsia="Times New Roman" w:hAnsi="Times New Roman" w:cs="Times New Roman"/>
          <w:sz w:val="24"/>
          <w:szCs w:val="24"/>
          <w:lang w:val="ru-RU"/>
        </w:rPr>
        <w:t xml:space="preserve"> відповідно до п. </w:t>
      </w:r>
      <w:r w:rsidR="009C427B">
        <w:rPr>
          <w:rFonts w:ascii="Times New Roman" w:eastAsia="Times New Roman" w:hAnsi="Times New Roman" w:cs="Times New Roman"/>
          <w:sz w:val="24"/>
          <w:szCs w:val="24"/>
          <w:lang w:val="ru-RU"/>
        </w:rPr>
        <w:t>8.2.5</w:t>
      </w:r>
      <w:r w:rsidR="007715E0" w:rsidRPr="00903326">
        <w:rPr>
          <w:rFonts w:ascii="Times New Roman" w:eastAsia="Times New Roman" w:hAnsi="Times New Roman" w:cs="Times New Roman"/>
          <w:sz w:val="24"/>
          <w:szCs w:val="24"/>
          <w:lang w:val="ru-RU"/>
        </w:rPr>
        <w:t xml:space="preserve"> цього Договору. Актуальна діюча редакція Договору знаходиться в мережі Інтернет на Електронному майданчику.</w:t>
      </w:r>
    </w:p>
    <w:p w:rsidR="007715E0" w:rsidRPr="00903326" w:rsidRDefault="004F4A63" w:rsidP="000E00FE">
      <w:pPr>
        <w:shd w:val="clear" w:color="auto" w:fill="FFFFFF"/>
        <w:spacing w:after="0" w:line="0" w:lineRule="atLeast"/>
        <w:jc w:val="both"/>
        <w:rPr>
          <w:rFonts w:ascii="Times New Roman" w:eastAsia="Times New Roman" w:hAnsi="Times New Roman" w:cs="Times New Roman"/>
          <w:sz w:val="24"/>
          <w:szCs w:val="24"/>
          <w:lang w:val="ru-RU"/>
        </w:rPr>
      </w:pPr>
      <w:r w:rsidRPr="00EF0706">
        <w:rPr>
          <w:rFonts w:ascii="Times New Roman" w:eastAsia="Times New Roman" w:hAnsi="Times New Roman" w:cs="Times New Roman"/>
          <w:sz w:val="24"/>
          <w:szCs w:val="24"/>
          <w:lang w:val="ru-RU"/>
        </w:rPr>
        <w:t>8</w:t>
      </w:r>
      <w:r w:rsidR="00122395" w:rsidRPr="00EF0706">
        <w:rPr>
          <w:rFonts w:ascii="Times New Roman" w:eastAsia="Times New Roman" w:hAnsi="Times New Roman" w:cs="Times New Roman"/>
          <w:sz w:val="24"/>
          <w:szCs w:val="24"/>
          <w:lang w:val="ru-RU"/>
        </w:rPr>
        <w:t>.2.</w:t>
      </w:r>
      <w:r w:rsidR="009C427B">
        <w:rPr>
          <w:rFonts w:ascii="Times New Roman" w:eastAsia="Times New Roman" w:hAnsi="Times New Roman" w:cs="Times New Roman"/>
          <w:sz w:val="24"/>
          <w:szCs w:val="24"/>
          <w:lang w:val="ru-RU"/>
        </w:rPr>
        <w:t>7</w:t>
      </w:r>
      <w:r w:rsidR="007715E0" w:rsidRPr="00903326">
        <w:rPr>
          <w:rFonts w:ascii="Times New Roman" w:eastAsia="Times New Roman" w:hAnsi="Times New Roman" w:cs="Times New Roman"/>
          <w:sz w:val="24"/>
          <w:szCs w:val="24"/>
          <w:lang w:val="ru-RU"/>
        </w:rPr>
        <w:t xml:space="preserve">. В разі незгоди </w:t>
      </w:r>
      <w:r w:rsidR="009C427B">
        <w:rPr>
          <w:rFonts w:ascii="Times New Roman" w:eastAsia="Times New Roman" w:hAnsi="Times New Roman" w:cs="Times New Roman"/>
          <w:sz w:val="24"/>
          <w:szCs w:val="24"/>
          <w:lang w:val="ru-RU"/>
        </w:rPr>
        <w:t>Потенційного покупця</w:t>
      </w:r>
      <w:r w:rsidR="007715E0" w:rsidRPr="00903326">
        <w:rPr>
          <w:rFonts w:ascii="Times New Roman" w:eastAsia="Times New Roman" w:hAnsi="Times New Roman" w:cs="Times New Roman"/>
          <w:sz w:val="24"/>
          <w:szCs w:val="24"/>
          <w:lang w:val="ru-RU"/>
        </w:rPr>
        <w:t xml:space="preserve"> із внесеними Оператором змінами та доповненнями, він зобов’язаний припинити використання Електронного майданчика з дати набуття чинності такими змінами. Продовження використання </w:t>
      </w:r>
      <w:r w:rsidR="009C427B">
        <w:rPr>
          <w:rFonts w:ascii="Times New Roman" w:eastAsia="Times New Roman" w:hAnsi="Times New Roman" w:cs="Times New Roman"/>
          <w:sz w:val="24"/>
          <w:szCs w:val="24"/>
          <w:lang w:val="ru-RU"/>
        </w:rPr>
        <w:t>Потенційним покупцем</w:t>
      </w:r>
      <w:r w:rsidR="007715E0" w:rsidRPr="00903326">
        <w:rPr>
          <w:rFonts w:ascii="Times New Roman" w:eastAsia="Times New Roman" w:hAnsi="Times New Roman" w:cs="Times New Roman"/>
          <w:sz w:val="24"/>
          <w:szCs w:val="24"/>
          <w:lang w:val="ru-RU"/>
        </w:rPr>
        <w:t xml:space="preserve"> Електронного майданчика після оприлюднення зміненої редакції Договору з Додатками до нього, розуміється як їх прийняття </w:t>
      </w:r>
      <w:r w:rsidR="009B0DB1">
        <w:rPr>
          <w:rFonts w:ascii="Times New Roman" w:eastAsia="Times New Roman" w:hAnsi="Times New Roman" w:cs="Times New Roman"/>
          <w:sz w:val="24"/>
          <w:szCs w:val="24"/>
          <w:lang w:val="ru-RU"/>
        </w:rPr>
        <w:t>Потенційним покупцем</w:t>
      </w:r>
      <w:r w:rsidR="007715E0" w:rsidRPr="00903326">
        <w:rPr>
          <w:rFonts w:ascii="Times New Roman" w:eastAsia="Times New Roman" w:hAnsi="Times New Roman" w:cs="Times New Roman"/>
          <w:sz w:val="24"/>
          <w:szCs w:val="24"/>
          <w:lang w:val="ru-RU"/>
        </w:rPr>
        <w:t>.</w:t>
      </w:r>
    </w:p>
    <w:p w:rsidR="007715E0" w:rsidRPr="00EF0706" w:rsidRDefault="004F4A63" w:rsidP="000E00FE">
      <w:pPr>
        <w:shd w:val="clear" w:color="auto" w:fill="FFFFFF"/>
        <w:spacing w:after="0" w:line="0" w:lineRule="atLeast"/>
        <w:jc w:val="both"/>
        <w:rPr>
          <w:rFonts w:ascii="Times New Roman" w:eastAsia="Times New Roman" w:hAnsi="Times New Roman" w:cs="Times New Roman"/>
          <w:sz w:val="24"/>
          <w:szCs w:val="24"/>
          <w:lang w:val="ru-RU"/>
        </w:rPr>
      </w:pPr>
      <w:r w:rsidRPr="00EF0706">
        <w:rPr>
          <w:rFonts w:ascii="Times New Roman" w:eastAsia="Times New Roman" w:hAnsi="Times New Roman" w:cs="Times New Roman"/>
          <w:sz w:val="24"/>
          <w:szCs w:val="24"/>
          <w:lang w:val="ru-RU"/>
        </w:rPr>
        <w:t>8</w:t>
      </w:r>
      <w:r w:rsidR="009B0DB1">
        <w:rPr>
          <w:rFonts w:ascii="Times New Roman" w:eastAsia="Times New Roman" w:hAnsi="Times New Roman" w:cs="Times New Roman"/>
          <w:sz w:val="24"/>
          <w:szCs w:val="24"/>
          <w:lang w:val="ru-RU"/>
        </w:rPr>
        <w:t>.2.9</w:t>
      </w:r>
      <w:r w:rsidR="007715E0" w:rsidRPr="00903326">
        <w:rPr>
          <w:rFonts w:ascii="Times New Roman" w:eastAsia="Times New Roman" w:hAnsi="Times New Roman" w:cs="Times New Roman"/>
          <w:sz w:val="24"/>
          <w:szCs w:val="24"/>
          <w:lang w:val="ru-RU"/>
        </w:rPr>
        <w:t xml:space="preserve">. У цьому Договорі терміни вживаються у значенні, визначеному законодавством України та </w:t>
      </w:r>
      <w:r w:rsidR="009B0DB1">
        <w:rPr>
          <w:rFonts w:ascii="Times New Roman" w:eastAsia="Times New Roman" w:hAnsi="Times New Roman" w:cs="Times New Roman"/>
          <w:sz w:val="24"/>
          <w:szCs w:val="24"/>
          <w:lang w:val="ru-RU"/>
        </w:rPr>
        <w:t>Порядком</w:t>
      </w:r>
      <w:r w:rsidR="007715E0" w:rsidRPr="00903326">
        <w:rPr>
          <w:rFonts w:ascii="Times New Roman" w:eastAsia="Times New Roman" w:hAnsi="Times New Roman" w:cs="Times New Roman"/>
          <w:sz w:val="24"/>
          <w:szCs w:val="24"/>
          <w:lang w:val="ru-RU"/>
        </w:rPr>
        <w:t>.</w:t>
      </w:r>
    </w:p>
    <w:p w:rsidR="003D18AD" w:rsidRPr="003D18AD" w:rsidRDefault="00EF0706" w:rsidP="000E00FE">
      <w:pPr>
        <w:shd w:val="clear" w:color="auto" w:fill="FFFFFF"/>
        <w:spacing w:after="0" w:line="0" w:lineRule="atLeast"/>
        <w:ind w:left="3261" w:firstLine="567"/>
        <w:textAlignment w:val="baseline"/>
        <w:outlineLvl w:val="1"/>
        <w:rPr>
          <w:rFonts w:ascii="Times New Roman" w:eastAsia="Times New Roman" w:hAnsi="Times New Roman" w:cs="Times New Roman"/>
          <w:b/>
          <w:sz w:val="24"/>
          <w:szCs w:val="24"/>
          <w:lang w:val="ru-RU"/>
        </w:rPr>
      </w:pPr>
      <w:r w:rsidRPr="00EF0706">
        <w:rPr>
          <w:rFonts w:ascii="Times New Roman" w:eastAsia="Times New Roman" w:hAnsi="Times New Roman" w:cs="Times New Roman"/>
          <w:b/>
          <w:sz w:val="24"/>
          <w:szCs w:val="24"/>
          <w:lang w:val="ru-RU"/>
        </w:rPr>
        <w:t>9</w:t>
      </w:r>
      <w:r w:rsidR="00F04C6F" w:rsidRPr="00EF0706">
        <w:rPr>
          <w:rFonts w:ascii="Times New Roman" w:eastAsia="Times New Roman" w:hAnsi="Times New Roman" w:cs="Times New Roman"/>
          <w:b/>
          <w:sz w:val="24"/>
          <w:szCs w:val="24"/>
          <w:lang w:val="ru-RU"/>
        </w:rPr>
        <w:t>.</w:t>
      </w:r>
      <w:r w:rsidR="003D18AD" w:rsidRPr="003D18AD">
        <w:rPr>
          <w:rFonts w:ascii="Times New Roman" w:eastAsia="Times New Roman" w:hAnsi="Times New Roman" w:cs="Times New Roman"/>
          <w:b/>
          <w:sz w:val="24"/>
          <w:szCs w:val="24"/>
          <w:lang w:val="ru-RU"/>
        </w:rPr>
        <w:t>Форс-мажор</w:t>
      </w:r>
    </w:p>
    <w:p w:rsidR="003D18AD" w:rsidRPr="003D18AD" w:rsidRDefault="00EF0706" w:rsidP="00EF0706">
      <w:pPr>
        <w:shd w:val="clear" w:color="auto" w:fill="FFFFFF"/>
        <w:spacing w:after="0" w:line="0" w:lineRule="atLeast"/>
        <w:jc w:val="both"/>
        <w:textAlignment w:val="baseline"/>
        <w:rPr>
          <w:rFonts w:ascii="Times New Roman" w:eastAsia="Times New Roman" w:hAnsi="Times New Roman" w:cs="Times New Roman"/>
          <w:sz w:val="24"/>
          <w:szCs w:val="24"/>
          <w:lang w:val="ru-RU"/>
        </w:rPr>
      </w:pPr>
      <w:r w:rsidRPr="00EF0706">
        <w:rPr>
          <w:rFonts w:ascii="Times New Roman" w:eastAsia="Times New Roman" w:hAnsi="Times New Roman" w:cs="Times New Roman"/>
          <w:sz w:val="24"/>
          <w:szCs w:val="24"/>
          <w:lang w:val="ru-RU"/>
        </w:rPr>
        <w:t>9</w:t>
      </w:r>
      <w:r w:rsidR="003D18AD" w:rsidRPr="003D18AD">
        <w:rPr>
          <w:rFonts w:ascii="Times New Roman" w:eastAsia="Times New Roman" w:hAnsi="Times New Roman" w:cs="Times New Roman"/>
          <w:sz w:val="24"/>
          <w:szCs w:val="24"/>
          <w:lang w:val="ru-RU"/>
        </w:rPr>
        <w:t xml:space="preserve">.1.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w:t>
      </w:r>
      <w:r w:rsidR="003D18AD" w:rsidRPr="003D18AD">
        <w:rPr>
          <w:rFonts w:ascii="Times New Roman" w:eastAsia="Times New Roman" w:hAnsi="Times New Roman" w:cs="Times New Roman"/>
          <w:sz w:val="24"/>
          <w:szCs w:val="24"/>
          <w:lang w:val="ru-RU"/>
        </w:rPr>
        <w:lastRenderedPageBreak/>
        <w:t>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rsidR="003D18AD" w:rsidRPr="003D18AD" w:rsidRDefault="009D2B4E" w:rsidP="00EF0706">
      <w:pPr>
        <w:shd w:val="clear" w:color="auto" w:fill="FFFFFF"/>
        <w:spacing w:after="0" w:line="0" w:lineRule="atLeast"/>
        <w:jc w:val="both"/>
        <w:textAlignment w:val="baseline"/>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r w:rsidR="003D18AD" w:rsidRPr="003D18AD">
        <w:rPr>
          <w:rFonts w:ascii="Times New Roman" w:eastAsia="Times New Roman" w:hAnsi="Times New Roman" w:cs="Times New Roman"/>
          <w:sz w:val="24"/>
          <w:szCs w:val="24"/>
          <w:lang w:val="ru-RU"/>
        </w:rPr>
        <w:t>.2. У разі настання обставин форс-мажору під час дії цього Договору, виконання зобов'язань за цим Договором відкладається на термін дії обставин форс-мажору.</w:t>
      </w:r>
    </w:p>
    <w:p w:rsidR="003D18AD" w:rsidRPr="003D18AD" w:rsidRDefault="009D2B4E" w:rsidP="00EF0706">
      <w:pPr>
        <w:shd w:val="clear" w:color="auto" w:fill="FFFFFF"/>
        <w:spacing w:after="0" w:line="0" w:lineRule="atLeast"/>
        <w:jc w:val="both"/>
        <w:textAlignment w:val="baseline"/>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r w:rsidR="003D18AD" w:rsidRPr="003D18AD">
        <w:rPr>
          <w:rFonts w:ascii="Times New Roman" w:eastAsia="Times New Roman" w:hAnsi="Times New Roman" w:cs="Times New Roman"/>
          <w:sz w:val="24"/>
          <w:szCs w:val="24"/>
          <w:lang w:val="ru-RU"/>
        </w:rPr>
        <w:t>.3.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rsidR="00903326" w:rsidRDefault="004F4A63" w:rsidP="000E00FE">
      <w:pPr>
        <w:shd w:val="clear" w:color="auto" w:fill="FFFFFF"/>
        <w:spacing w:after="0" w:line="0" w:lineRule="atLeast"/>
        <w:ind w:left="2880" w:firstLine="720"/>
        <w:jc w:val="both"/>
        <w:rPr>
          <w:rFonts w:ascii="Times New Roman" w:eastAsia="Times New Roman" w:hAnsi="Times New Roman" w:cs="Times New Roman"/>
          <w:b/>
          <w:sz w:val="24"/>
          <w:szCs w:val="24"/>
          <w:lang w:val="ru-RU"/>
        </w:rPr>
      </w:pPr>
      <w:r w:rsidRPr="00756A00">
        <w:rPr>
          <w:rFonts w:ascii="Times New Roman" w:eastAsia="Times New Roman" w:hAnsi="Times New Roman" w:cs="Times New Roman"/>
          <w:b/>
          <w:sz w:val="24"/>
          <w:szCs w:val="24"/>
          <w:lang w:val="ru-RU"/>
        </w:rPr>
        <w:t>10</w:t>
      </w:r>
      <w:r w:rsidR="00903326" w:rsidRPr="00903326">
        <w:rPr>
          <w:rFonts w:ascii="Times New Roman" w:eastAsia="Times New Roman" w:hAnsi="Times New Roman" w:cs="Times New Roman"/>
          <w:b/>
          <w:sz w:val="24"/>
          <w:szCs w:val="24"/>
          <w:lang w:val="ru-RU"/>
        </w:rPr>
        <w:t>. РЕКВІЗИТИ СТОРІН</w:t>
      </w:r>
    </w:p>
    <w:p w:rsidR="00542E55" w:rsidRDefault="00542E55" w:rsidP="0066127A">
      <w:pPr>
        <w:shd w:val="clear" w:color="auto" w:fill="FFFFFF"/>
        <w:spacing w:after="0" w:line="0" w:lineRule="atLeast"/>
        <w:jc w:val="both"/>
        <w:rPr>
          <w:rFonts w:ascii="Times New Roman" w:eastAsia="Times New Roman" w:hAnsi="Times New Roman" w:cs="Times New Roman"/>
          <w:b/>
          <w:sz w:val="24"/>
          <w:szCs w:val="24"/>
          <w:lang w:val="ru-RU"/>
        </w:rPr>
      </w:pPr>
    </w:p>
    <w:tbl>
      <w:tblPr>
        <w:tblStyle w:val="af3"/>
        <w:tblpPr w:leftFromText="180" w:rightFromText="180" w:vertAnchor="text" w:horzAnchor="page" w:tblpX="1627" w:tblpY="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CC5315" w:rsidRPr="00F0242D" w:rsidTr="0066127A">
        <w:tc>
          <w:tcPr>
            <w:tcW w:w="4820" w:type="dxa"/>
          </w:tcPr>
          <w:p w:rsidR="00CC5315" w:rsidRPr="00903326" w:rsidRDefault="00CC5315" w:rsidP="00F0242D">
            <w:pPr>
              <w:shd w:val="clear" w:color="auto" w:fill="FFFFFF"/>
              <w:spacing w:line="0" w:lineRule="atLeast"/>
              <w:jc w:val="center"/>
              <w:rPr>
                <w:rFonts w:ascii="Times New Roman" w:eastAsia="Times New Roman" w:hAnsi="Times New Roman" w:cs="Times New Roman"/>
                <w:b/>
                <w:sz w:val="24"/>
                <w:szCs w:val="24"/>
                <w:lang w:val="ru-RU"/>
              </w:rPr>
            </w:pPr>
            <w:r w:rsidRPr="00903326">
              <w:rPr>
                <w:rFonts w:ascii="Times New Roman" w:eastAsia="Times New Roman" w:hAnsi="Times New Roman" w:cs="Times New Roman"/>
                <w:b/>
                <w:sz w:val="24"/>
                <w:szCs w:val="24"/>
                <w:lang w:val="ru-RU"/>
              </w:rPr>
              <w:t>ОПЕРАТОР</w:t>
            </w:r>
          </w:p>
          <w:p w:rsidR="00CC5315" w:rsidRDefault="00CC5315" w:rsidP="00F0242D">
            <w:pPr>
              <w:spacing w:line="0" w:lineRule="atLeast"/>
              <w:jc w:val="center"/>
              <w:rPr>
                <w:rFonts w:ascii="Times New Roman" w:hAnsi="Times New Roman" w:cs="Times New Roman"/>
                <w:b/>
                <w:color w:val="000000"/>
                <w:sz w:val="24"/>
                <w:szCs w:val="24"/>
                <w:lang w:val="uk-UA"/>
              </w:rPr>
            </w:pPr>
            <w:r w:rsidRPr="00E96103">
              <w:rPr>
                <w:rFonts w:ascii="Times New Roman" w:hAnsi="Times New Roman" w:cs="Times New Roman"/>
                <w:b/>
                <w:color w:val="000000"/>
                <w:sz w:val="24"/>
                <w:szCs w:val="24"/>
                <w:lang w:val="uk-UA"/>
              </w:rPr>
              <w:t>Приватне</w:t>
            </w:r>
            <w:r w:rsidRPr="00E96103">
              <w:rPr>
                <w:rFonts w:ascii="Times New Roman" w:hAnsi="Times New Roman" w:cs="Times New Roman"/>
                <w:b/>
                <w:color w:val="000000"/>
                <w:sz w:val="24"/>
                <w:szCs w:val="24"/>
                <w:lang w:val="ru-RU"/>
              </w:rPr>
              <w:t xml:space="preserve"> </w:t>
            </w:r>
            <w:r w:rsidRPr="00E96103">
              <w:rPr>
                <w:rFonts w:ascii="Times New Roman" w:hAnsi="Times New Roman" w:cs="Times New Roman"/>
                <w:b/>
                <w:color w:val="000000"/>
                <w:sz w:val="24"/>
                <w:szCs w:val="24"/>
                <w:lang w:val="uk-UA"/>
              </w:rPr>
              <w:t>підприємство</w:t>
            </w:r>
          </w:p>
          <w:p w:rsidR="00F0242D" w:rsidRPr="00F0242D" w:rsidRDefault="00F0242D" w:rsidP="00F0242D">
            <w:pPr>
              <w:tabs>
                <w:tab w:val="left" w:pos="1781"/>
              </w:tabs>
              <w:spacing w:line="0" w:lineRule="atLeast"/>
              <w:jc w:val="center"/>
              <w:rPr>
                <w:rFonts w:ascii="Times New Roman" w:eastAsia="Times New Roman" w:hAnsi="Times New Roman" w:cs="Times New Roman"/>
                <w:b/>
                <w:sz w:val="24"/>
                <w:szCs w:val="24"/>
                <w:lang w:val="ru-RU"/>
              </w:rPr>
            </w:pPr>
            <w:r w:rsidRPr="00F0242D">
              <w:rPr>
                <w:rFonts w:ascii="Times New Roman" w:eastAsia="Times New Roman" w:hAnsi="Times New Roman" w:cs="Times New Roman"/>
                <w:b/>
                <w:sz w:val="24"/>
                <w:szCs w:val="24"/>
                <w:lang w:val="ru-RU"/>
              </w:rPr>
              <w:t>«ТЕНДЕР ОНЛАЙН»</w:t>
            </w:r>
          </w:p>
          <w:p w:rsidR="00F0242D" w:rsidRPr="00F0242D" w:rsidRDefault="009C0505" w:rsidP="00F0242D">
            <w:pPr>
              <w:tabs>
                <w:tab w:val="left" w:pos="1781"/>
              </w:tabs>
              <w:spacing w:line="0" w:lineRule="atLeast"/>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код ЄДРПОУ: </w:t>
            </w:r>
            <w:r w:rsidR="00F0242D" w:rsidRPr="00F0242D">
              <w:rPr>
                <w:rFonts w:ascii="Times New Roman" w:eastAsia="Times New Roman" w:hAnsi="Times New Roman" w:cs="Times New Roman"/>
                <w:sz w:val="24"/>
                <w:szCs w:val="24"/>
                <w:lang w:val="ru-RU"/>
              </w:rPr>
              <w:t>42414636</w:t>
            </w:r>
          </w:p>
          <w:p w:rsidR="00F0242D" w:rsidRPr="00F0242D" w:rsidRDefault="00F0242D" w:rsidP="00F0242D">
            <w:pPr>
              <w:tabs>
                <w:tab w:val="left" w:pos="1781"/>
              </w:tabs>
              <w:spacing w:line="0" w:lineRule="atLeast"/>
              <w:jc w:val="center"/>
              <w:rPr>
                <w:rFonts w:ascii="Times New Roman" w:eastAsia="Times New Roman" w:hAnsi="Times New Roman" w:cs="Times New Roman"/>
                <w:sz w:val="24"/>
                <w:szCs w:val="24"/>
                <w:lang w:val="ru-RU"/>
              </w:rPr>
            </w:pPr>
            <w:r w:rsidRPr="00F0242D">
              <w:rPr>
                <w:rFonts w:ascii="Times New Roman" w:eastAsia="Times New Roman" w:hAnsi="Times New Roman" w:cs="Times New Roman"/>
                <w:sz w:val="24"/>
                <w:szCs w:val="24"/>
                <w:lang w:val="ru-RU"/>
              </w:rPr>
              <w:t>Юридична адреса: 01601, м. Київ,</w:t>
            </w:r>
          </w:p>
          <w:p w:rsidR="00F0242D" w:rsidRPr="00F0242D" w:rsidRDefault="00F0242D" w:rsidP="00F0242D">
            <w:pPr>
              <w:tabs>
                <w:tab w:val="left" w:pos="1781"/>
              </w:tabs>
              <w:spacing w:line="0" w:lineRule="atLeast"/>
              <w:jc w:val="center"/>
              <w:rPr>
                <w:rFonts w:ascii="Times New Roman" w:eastAsia="Times New Roman" w:hAnsi="Times New Roman" w:cs="Times New Roman"/>
                <w:sz w:val="24"/>
                <w:szCs w:val="24"/>
                <w:lang w:val="ru-RU"/>
              </w:rPr>
            </w:pPr>
            <w:r w:rsidRPr="00F0242D">
              <w:rPr>
                <w:rFonts w:ascii="Times New Roman" w:eastAsia="Times New Roman" w:hAnsi="Times New Roman" w:cs="Times New Roman"/>
                <w:sz w:val="24"/>
                <w:szCs w:val="24"/>
                <w:lang w:val="ru-RU"/>
              </w:rPr>
              <w:t>вул. Мечникова, б. 16</w:t>
            </w:r>
          </w:p>
          <w:p w:rsidR="00F0242D" w:rsidRPr="00F0242D" w:rsidRDefault="00B5574B" w:rsidP="00F0242D">
            <w:pPr>
              <w:tabs>
                <w:tab w:val="left" w:pos="1781"/>
              </w:tabs>
              <w:spacing w:line="0" w:lineRule="atLeast"/>
              <w:jc w:val="center"/>
              <w:rPr>
                <w:rFonts w:ascii="Times New Roman" w:eastAsia="Times New Roman" w:hAnsi="Times New Roman" w:cs="Times New Roman"/>
                <w:sz w:val="24"/>
                <w:szCs w:val="24"/>
                <w:lang w:val="ru-RU"/>
              </w:rPr>
            </w:pPr>
            <w:r w:rsidRPr="00B5574B">
              <w:rPr>
                <w:rFonts w:ascii="Times New Roman" w:eastAsia="Times New Roman" w:hAnsi="Times New Roman" w:cs="Times New Roman"/>
                <w:sz w:val="24"/>
                <w:szCs w:val="24"/>
                <w:lang w:val="ru-RU"/>
              </w:rPr>
              <w:t>IBAN UA853218420000026006053057442</w:t>
            </w:r>
          </w:p>
          <w:p w:rsidR="00F0242D" w:rsidRPr="00F0242D" w:rsidRDefault="00F0242D" w:rsidP="00F0242D">
            <w:pPr>
              <w:tabs>
                <w:tab w:val="left" w:pos="1781"/>
              </w:tabs>
              <w:spacing w:line="0" w:lineRule="atLeast"/>
              <w:jc w:val="center"/>
              <w:rPr>
                <w:rFonts w:ascii="Times New Roman" w:eastAsia="Times New Roman" w:hAnsi="Times New Roman" w:cs="Times New Roman"/>
                <w:sz w:val="24"/>
                <w:szCs w:val="24"/>
                <w:lang w:val="ru-RU"/>
              </w:rPr>
            </w:pPr>
            <w:r w:rsidRPr="00F0242D">
              <w:rPr>
                <w:rFonts w:ascii="Times New Roman" w:eastAsia="Times New Roman" w:hAnsi="Times New Roman" w:cs="Times New Roman"/>
                <w:sz w:val="24"/>
                <w:szCs w:val="24"/>
                <w:lang w:val="ru-RU"/>
              </w:rPr>
              <w:t>в</w:t>
            </w:r>
            <w:r w:rsidR="009C0505">
              <w:rPr>
                <w:rFonts w:ascii="Times New Roman" w:eastAsia="Times New Roman" w:hAnsi="Times New Roman" w:cs="Times New Roman"/>
                <w:sz w:val="24"/>
                <w:szCs w:val="24"/>
                <w:lang w:val="ru-RU"/>
              </w:rPr>
              <w:t xml:space="preserve"> </w:t>
            </w:r>
            <w:r w:rsidR="00640C68">
              <w:rPr>
                <w:rFonts w:ascii="Times New Roman" w:eastAsia="Times New Roman" w:hAnsi="Times New Roman" w:cs="Times New Roman"/>
                <w:sz w:val="24"/>
                <w:szCs w:val="24"/>
                <w:lang w:val="ru-RU"/>
              </w:rPr>
              <w:t>КИЇВСЬКЕ ГРУ</w:t>
            </w:r>
            <w:r w:rsidRPr="00F0242D">
              <w:rPr>
                <w:rFonts w:ascii="Times New Roman" w:eastAsia="Times New Roman" w:hAnsi="Times New Roman" w:cs="Times New Roman"/>
                <w:sz w:val="24"/>
                <w:szCs w:val="24"/>
                <w:lang w:val="ru-RU"/>
              </w:rPr>
              <w:t xml:space="preserve"> АТ К</w:t>
            </w:r>
            <w:bookmarkStart w:id="5" w:name="_GoBack"/>
            <w:bookmarkEnd w:id="5"/>
            <w:r w:rsidRPr="00F0242D">
              <w:rPr>
                <w:rFonts w:ascii="Times New Roman" w:eastAsia="Times New Roman" w:hAnsi="Times New Roman" w:cs="Times New Roman"/>
                <w:sz w:val="24"/>
                <w:szCs w:val="24"/>
                <w:lang w:val="ru-RU"/>
              </w:rPr>
              <w:t>Б "ПРИВАТБАНК"</w:t>
            </w:r>
          </w:p>
          <w:p w:rsidR="00F0242D" w:rsidRPr="009E2AAA" w:rsidRDefault="00F0242D" w:rsidP="00F0242D">
            <w:pPr>
              <w:tabs>
                <w:tab w:val="left" w:pos="1781"/>
              </w:tabs>
              <w:spacing w:line="0" w:lineRule="atLeast"/>
              <w:jc w:val="center"/>
              <w:rPr>
                <w:rFonts w:ascii="Times New Roman" w:eastAsia="Times New Roman" w:hAnsi="Times New Roman" w:cs="Times New Roman"/>
                <w:sz w:val="24"/>
                <w:szCs w:val="24"/>
                <w:lang w:val="ru-RU"/>
              </w:rPr>
            </w:pPr>
            <w:r w:rsidRPr="00F0242D">
              <w:rPr>
                <w:rFonts w:ascii="Times New Roman" w:eastAsia="Times New Roman" w:hAnsi="Times New Roman" w:cs="Times New Roman"/>
                <w:sz w:val="24"/>
                <w:szCs w:val="24"/>
                <w:lang w:val="ru-RU"/>
              </w:rPr>
              <w:t>МФО</w:t>
            </w:r>
            <w:r w:rsidRPr="009E2AAA">
              <w:rPr>
                <w:rFonts w:ascii="Times New Roman" w:eastAsia="Times New Roman" w:hAnsi="Times New Roman" w:cs="Times New Roman"/>
                <w:sz w:val="24"/>
                <w:szCs w:val="24"/>
                <w:lang w:val="ru-RU"/>
              </w:rPr>
              <w:t xml:space="preserve"> 321842</w:t>
            </w:r>
          </w:p>
          <w:p w:rsidR="00F0242D" w:rsidRPr="009E2AAA" w:rsidRDefault="00B5574B" w:rsidP="00F0242D">
            <w:pPr>
              <w:tabs>
                <w:tab w:val="left" w:pos="1781"/>
              </w:tabs>
              <w:spacing w:line="0" w:lineRule="atLeast"/>
              <w:jc w:val="center"/>
              <w:rPr>
                <w:rFonts w:ascii="Times New Roman" w:eastAsia="Times New Roman" w:hAnsi="Times New Roman" w:cs="Times New Roman"/>
                <w:sz w:val="24"/>
                <w:szCs w:val="24"/>
                <w:lang w:val="ru-RU"/>
              </w:rPr>
            </w:pPr>
            <w:r w:rsidRPr="009E2AAA">
              <w:rPr>
                <w:rFonts w:ascii="Times New Roman" w:eastAsia="Times New Roman" w:hAnsi="Times New Roman" w:cs="Times New Roman"/>
                <w:sz w:val="24"/>
                <w:szCs w:val="24"/>
                <w:lang w:val="ru-RU"/>
              </w:rPr>
              <w:t>email: info</w:t>
            </w:r>
            <w:r w:rsidR="00F0242D" w:rsidRPr="009E2AAA">
              <w:rPr>
                <w:rFonts w:ascii="Times New Roman" w:eastAsia="Times New Roman" w:hAnsi="Times New Roman" w:cs="Times New Roman"/>
                <w:sz w:val="24"/>
                <w:szCs w:val="24"/>
                <w:lang w:val="ru-RU"/>
              </w:rPr>
              <w:t>@tender-online.com.ua</w:t>
            </w:r>
          </w:p>
          <w:p w:rsidR="00F0242D" w:rsidRPr="00F0242D" w:rsidRDefault="00F0242D" w:rsidP="00F0242D">
            <w:pPr>
              <w:tabs>
                <w:tab w:val="left" w:pos="1781"/>
              </w:tabs>
              <w:spacing w:line="0" w:lineRule="atLeast"/>
              <w:jc w:val="center"/>
              <w:rPr>
                <w:rFonts w:ascii="Times New Roman" w:eastAsia="Times New Roman" w:hAnsi="Times New Roman" w:cs="Times New Roman"/>
                <w:sz w:val="24"/>
                <w:szCs w:val="24"/>
                <w:lang w:val="ru-RU"/>
              </w:rPr>
            </w:pPr>
            <w:r w:rsidRPr="00F0242D">
              <w:rPr>
                <w:rFonts w:ascii="Times New Roman" w:eastAsia="Times New Roman" w:hAnsi="Times New Roman" w:cs="Times New Roman"/>
                <w:sz w:val="24"/>
                <w:szCs w:val="24"/>
                <w:lang w:val="ru-RU"/>
              </w:rPr>
              <w:t>платник єдиного податку</w:t>
            </w:r>
          </w:p>
          <w:p w:rsidR="00F0242D" w:rsidRPr="00F0242D" w:rsidRDefault="00F0242D" w:rsidP="00F0242D">
            <w:pPr>
              <w:tabs>
                <w:tab w:val="left" w:pos="1781"/>
              </w:tabs>
              <w:spacing w:line="0" w:lineRule="atLeast"/>
              <w:jc w:val="center"/>
              <w:rPr>
                <w:rFonts w:ascii="Times New Roman" w:eastAsia="Times New Roman" w:hAnsi="Times New Roman" w:cs="Times New Roman"/>
                <w:sz w:val="24"/>
                <w:szCs w:val="24"/>
                <w:lang w:val="ru-RU"/>
              </w:rPr>
            </w:pPr>
            <w:r w:rsidRPr="00F0242D">
              <w:rPr>
                <w:rFonts w:ascii="Times New Roman" w:eastAsia="Times New Roman" w:hAnsi="Times New Roman" w:cs="Times New Roman"/>
                <w:sz w:val="24"/>
                <w:szCs w:val="24"/>
                <w:lang w:val="ru-RU"/>
              </w:rPr>
              <w:t>(3 група) не платник ПДВ</w:t>
            </w:r>
          </w:p>
          <w:p w:rsidR="00F0242D" w:rsidRPr="00F0242D" w:rsidRDefault="00F0242D" w:rsidP="00F0242D">
            <w:pPr>
              <w:tabs>
                <w:tab w:val="left" w:pos="1781"/>
              </w:tabs>
              <w:spacing w:line="0" w:lineRule="atLeast"/>
              <w:jc w:val="center"/>
              <w:rPr>
                <w:rFonts w:ascii="Times New Roman" w:eastAsia="Times New Roman" w:hAnsi="Times New Roman" w:cs="Times New Roman"/>
                <w:sz w:val="24"/>
                <w:szCs w:val="24"/>
                <w:lang w:val="ru-RU"/>
              </w:rPr>
            </w:pPr>
          </w:p>
          <w:p w:rsidR="00F0242D" w:rsidRPr="00F0242D" w:rsidRDefault="00F0242D" w:rsidP="00F0242D">
            <w:pPr>
              <w:tabs>
                <w:tab w:val="left" w:pos="1781"/>
              </w:tabs>
              <w:spacing w:line="0" w:lineRule="atLeast"/>
              <w:jc w:val="center"/>
              <w:rPr>
                <w:rFonts w:ascii="Times New Roman" w:eastAsia="Times New Roman" w:hAnsi="Times New Roman" w:cs="Times New Roman"/>
                <w:b/>
                <w:sz w:val="24"/>
                <w:szCs w:val="24"/>
                <w:lang w:val="ru-RU"/>
              </w:rPr>
            </w:pPr>
            <w:r w:rsidRPr="00F0242D">
              <w:rPr>
                <w:rFonts w:ascii="Times New Roman" w:eastAsia="Times New Roman" w:hAnsi="Times New Roman" w:cs="Times New Roman"/>
                <w:b/>
                <w:sz w:val="24"/>
                <w:szCs w:val="24"/>
                <w:lang w:val="ru-RU"/>
              </w:rPr>
              <w:t xml:space="preserve">Директор  </w:t>
            </w:r>
            <w:r w:rsidR="00260262">
              <w:rPr>
                <w:rFonts w:ascii="Times New Roman" w:eastAsia="Times New Roman" w:hAnsi="Times New Roman" w:cs="Times New Roman"/>
                <w:b/>
                <w:sz w:val="24"/>
                <w:szCs w:val="24"/>
                <w:lang w:val="ru-RU"/>
              </w:rPr>
              <w:t xml:space="preserve">                          А.П. Поволокіна</w:t>
            </w:r>
          </w:p>
          <w:p w:rsidR="00CC5315" w:rsidRDefault="00CC5315" w:rsidP="00F0242D">
            <w:pPr>
              <w:tabs>
                <w:tab w:val="left" w:pos="1781"/>
              </w:tabs>
              <w:spacing w:line="0" w:lineRule="atLeast"/>
              <w:jc w:val="center"/>
              <w:rPr>
                <w:rFonts w:ascii="Times New Roman" w:eastAsia="Times New Roman" w:hAnsi="Times New Roman" w:cs="Times New Roman"/>
                <w:b/>
                <w:sz w:val="24"/>
                <w:szCs w:val="24"/>
                <w:lang w:val="ru-RU"/>
              </w:rPr>
            </w:pPr>
          </w:p>
        </w:tc>
        <w:tc>
          <w:tcPr>
            <w:tcW w:w="4961" w:type="dxa"/>
          </w:tcPr>
          <w:p w:rsidR="00CC5315" w:rsidRDefault="00CC5315" w:rsidP="00CC5315">
            <w:pPr>
              <w:spacing w:line="0" w:lineRule="atLeast"/>
              <w:jc w:val="both"/>
              <w:rPr>
                <w:rFonts w:ascii="Times New Roman" w:eastAsia="Times New Roman" w:hAnsi="Times New Roman" w:cs="Times New Roman"/>
                <w:b/>
                <w:sz w:val="24"/>
                <w:szCs w:val="24"/>
                <w:lang w:val="ru-RU"/>
              </w:rPr>
            </w:pPr>
          </w:p>
        </w:tc>
      </w:tr>
    </w:tbl>
    <w:p w:rsidR="00D171B4" w:rsidRPr="00CD720A" w:rsidRDefault="00D171B4" w:rsidP="00E96103">
      <w:pPr>
        <w:spacing w:after="0" w:line="0" w:lineRule="atLeast"/>
        <w:jc w:val="both"/>
        <w:rPr>
          <w:rFonts w:ascii="Times New Roman" w:hAnsi="Times New Roman" w:cs="Times New Roman"/>
          <w:b/>
          <w:color w:val="000000"/>
          <w:sz w:val="24"/>
          <w:szCs w:val="24"/>
          <w:lang w:val="ru-RU"/>
        </w:rPr>
      </w:pPr>
    </w:p>
    <w:sectPr w:rsidR="00D171B4" w:rsidRPr="00CD720A" w:rsidSect="00BC2DCA">
      <w:footerReference w:type="default" r:id="rId9"/>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1B7" w:rsidRDefault="007921B7" w:rsidP="0088645E">
      <w:pPr>
        <w:spacing w:after="0" w:line="240" w:lineRule="auto"/>
      </w:pPr>
      <w:r>
        <w:separator/>
      </w:r>
    </w:p>
  </w:endnote>
  <w:endnote w:type="continuationSeparator" w:id="0">
    <w:p w:rsidR="007921B7" w:rsidRDefault="007921B7" w:rsidP="0088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096481"/>
      <w:docPartObj>
        <w:docPartGallery w:val="Page Numbers (Bottom of Page)"/>
        <w:docPartUnique/>
      </w:docPartObj>
    </w:sdtPr>
    <w:sdtEndPr>
      <w:rPr>
        <w:noProof/>
      </w:rPr>
    </w:sdtEndPr>
    <w:sdtContent>
      <w:p w:rsidR="0088645E" w:rsidRDefault="00BC2DCA">
        <w:pPr>
          <w:pStyle w:val="ab"/>
          <w:jc w:val="right"/>
        </w:pPr>
        <w:r>
          <w:fldChar w:fldCharType="begin"/>
        </w:r>
        <w:r w:rsidR="0088645E">
          <w:instrText xml:space="preserve"> PAGE   \* MERGEFORMAT </w:instrText>
        </w:r>
        <w:r>
          <w:fldChar w:fldCharType="separate"/>
        </w:r>
        <w:r w:rsidR="009E2AAA">
          <w:rPr>
            <w:noProof/>
          </w:rPr>
          <w:t>10</w:t>
        </w:r>
        <w:r>
          <w:rPr>
            <w:noProof/>
          </w:rPr>
          <w:fldChar w:fldCharType="end"/>
        </w:r>
      </w:p>
    </w:sdtContent>
  </w:sdt>
  <w:p w:rsidR="0088645E" w:rsidRDefault="0088645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1B7" w:rsidRDefault="007921B7" w:rsidP="0088645E">
      <w:pPr>
        <w:spacing w:after="0" w:line="240" w:lineRule="auto"/>
      </w:pPr>
      <w:r>
        <w:separator/>
      </w:r>
    </w:p>
  </w:footnote>
  <w:footnote w:type="continuationSeparator" w:id="0">
    <w:p w:rsidR="007921B7" w:rsidRDefault="007921B7" w:rsidP="00886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3A0D"/>
    <w:multiLevelType w:val="multilevel"/>
    <w:tmpl w:val="8138D8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7E67FD7"/>
    <w:multiLevelType w:val="hybridMultilevel"/>
    <w:tmpl w:val="82E88352"/>
    <w:lvl w:ilvl="0" w:tplc="96FEF7B2">
      <w:start w:val="2"/>
      <w:numFmt w:val="bullet"/>
      <w:lvlText w:val="-"/>
      <w:lvlJc w:val="left"/>
      <w:pPr>
        <w:ind w:left="862" w:hanging="360"/>
      </w:pPr>
      <w:rPr>
        <w:rFonts w:ascii="Times New Roman" w:eastAsia="Times New Roman" w:hAnsi="Times New Roman" w:cs="Times New Roman" w:hint="default"/>
      </w:rPr>
    </w:lvl>
    <w:lvl w:ilvl="1" w:tplc="20000003" w:tentative="1">
      <w:start w:val="1"/>
      <w:numFmt w:val="bullet"/>
      <w:lvlText w:val="o"/>
      <w:lvlJc w:val="left"/>
      <w:pPr>
        <w:ind w:left="1582" w:hanging="360"/>
      </w:pPr>
      <w:rPr>
        <w:rFonts w:ascii="Courier New" w:hAnsi="Courier New" w:cs="Courier New"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abstractNum w:abstractNumId="2" w15:restartNumberingAfterBreak="0">
    <w:nsid w:val="189B14FE"/>
    <w:multiLevelType w:val="hybridMultilevel"/>
    <w:tmpl w:val="EDA6B9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3F557D"/>
    <w:multiLevelType w:val="multilevel"/>
    <w:tmpl w:val="04E8B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52593"/>
    <w:multiLevelType w:val="hybridMultilevel"/>
    <w:tmpl w:val="7D3CDCE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597742"/>
    <w:multiLevelType w:val="hybridMultilevel"/>
    <w:tmpl w:val="DC6EEDB4"/>
    <w:lvl w:ilvl="0" w:tplc="96FEF7B2">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D4F4C3E"/>
    <w:multiLevelType w:val="hybridMultilevel"/>
    <w:tmpl w:val="56AA3A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0E6CF0"/>
    <w:multiLevelType w:val="multilevel"/>
    <w:tmpl w:val="1152C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4D78C2"/>
    <w:multiLevelType w:val="hybridMultilevel"/>
    <w:tmpl w:val="048270D6"/>
    <w:lvl w:ilvl="0" w:tplc="96FEF7B2">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4EFE3805"/>
    <w:multiLevelType w:val="hybridMultilevel"/>
    <w:tmpl w:val="752ED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E244A5B"/>
    <w:multiLevelType w:val="multilevel"/>
    <w:tmpl w:val="24CCE9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502"/>
        </w:tabs>
        <w:ind w:left="502" w:hanging="360"/>
      </w:pPr>
      <w:rPr>
        <w:rFonts w:ascii="Symbol" w:hAnsi="Symbol"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4A2266"/>
    <w:multiLevelType w:val="hybridMultilevel"/>
    <w:tmpl w:val="9170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E55E5"/>
    <w:multiLevelType w:val="hybridMultilevel"/>
    <w:tmpl w:val="00227D42"/>
    <w:lvl w:ilvl="0" w:tplc="96FEF7B2">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A395DC3"/>
    <w:multiLevelType w:val="multilevel"/>
    <w:tmpl w:val="8B666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74079C"/>
    <w:multiLevelType w:val="hybridMultilevel"/>
    <w:tmpl w:val="39DCFB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0"/>
  </w:num>
  <w:num w:numId="3">
    <w:abstractNumId w:val="7"/>
  </w:num>
  <w:num w:numId="4">
    <w:abstractNumId w:val="3"/>
  </w:num>
  <w:num w:numId="5">
    <w:abstractNumId w:val="9"/>
  </w:num>
  <w:num w:numId="6">
    <w:abstractNumId w:val="10"/>
  </w:num>
  <w:num w:numId="7">
    <w:abstractNumId w:val="6"/>
  </w:num>
  <w:num w:numId="8">
    <w:abstractNumId w:val="2"/>
  </w:num>
  <w:num w:numId="9">
    <w:abstractNumId w:val="14"/>
  </w:num>
  <w:num w:numId="10">
    <w:abstractNumId w:val="4"/>
  </w:num>
  <w:num w:numId="11">
    <w:abstractNumId w:val="11"/>
  </w:num>
  <w:num w:numId="12">
    <w:abstractNumId w:val="8"/>
  </w:num>
  <w:num w:numId="13">
    <w:abstractNumId w:val="5"/>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D6E14"/>
    <w:rsid w:val="00002581"/>
    <w:rsid w:val="00005DC5"/>
    <w:rsid w:val="00030C72"/>
    <w:rsid w:val="00041B9A"/>
    <w:rsid w:val="00057F20"/>
    <w:rsid w:val="00061772"/>
    <w:rsid w:val="0006301C"/>
    <w:rsid w:val="00071425"/>
    <w:rsid w:val="00073898"/>
    <w:rsid w:val="00091875"/>
    <w:rsid w:val="00097C13"/>
    <w:rsid w:val="000C2649"/>
    <w:rsid w:val="000D0357"/>
    <w:rsid w:val="000D1A1F"/>
    <w:rsid w:val="000E00FE"/>
    <w:rsid w:val="000E0E94"/>
    <w:rsid w:val="000E3BD9"/>
    <w:rsid w:val="000E560E"/>
    <w:rsid w:val="000F3504"/>
    <w:rsid w:val="0011288B"/>
    <w:rsid w:val="00122395"/>
    <w:rsid w:val="001339D0"/>
    <w:rsid w:val="001517D3"/>
    <w:rsid w:val="00156798"/>
    <w:rsid w:val="00172E04"/>
    <w:rsid w:val="00175FEE"/>
    <w:rsid w:val="001859FC"/>
    <w:rsid w:val="001903A9"/>
    <w:rsid w:val="001959D4"/>
    <w:rsid w:val="001A1379"/>
    <w:rsid w:val="001C0B16"/>
    <w:rsid w:val="001D02F0"/>
    <w:rsid w:val="001D2C45"/>
    <w:rsid w:val="001D424B"/>
    <w:rsid w:val="001E01CC"/>
    <w:rsid w:val="001E272C"/>
    <w:rsid w:val="001E5ECC"/>
    <w:rsid w:val="001F07D8"/>
    <w:rsid w:val="001F4217"/>
    <w:rsid w:val="001F449C"/>
    <w:rsid w:val="00206E06"/>
    <w:rsid w:val="0020787A"/>
    <w:rsid w:val="00213F3A"/>
    <w:rsid w:val="00214C15"/>
    <w:rsid w:val="00220035"/>
    <w:rsid w:val="002412AE"/>
    <w:rsid w:val="0024183A"/>
    <w:rsid w:val="00242D6B"/>
    <w:rsid w:val="00253EA8"/>
    <w:rsid w:val="00260262"/>
    <w:rsid w:val="002604C2"/>
    <w:rsid w:val="002768B7"/>
    <w:rsid w:val="0028539A"/>
    <w:rsid w:val="002876AA"/>
    <w:rsid w:val="002A424A"/>
    <w:rsid w:val="002B4ADB"/>
    <w:rsid w:val="002D0FF9"/>
    <w:rsid w:val="002E1BF0"/>
    <w:rsid w:val="002E3134"/>
    <w:rsid w:val="002E3573"/>
    <w:rsid w:val="002F1866"/>
    <w:rsid w:val="002F722B"/>
    <w:rsid w:val="002F78D2"/>
    <w:rsid w:val="0030023D"/>
    <w:rsid w:val="00301131"/>
    <w:rsid w:val="00307C31"/>
    <w:rsid w:val="00311DAF"/>
    <w:rsid w:val="00312880"/>
    <w:rsid w:val="00313620"/>
    <w:rsid w:val="00330A21"/>
    <w:rsid w:val="003406F5"/>
    <w:rsid w:val="003426B1"/>
    <w:rsid w:val="00347469"/>
    <w:rsid w:val="003563FA"/>
    <w:rsid w:val="003569D5"/>
    <w:rsid w:val="003621E0"/>
    <w:rsid w:val="00367021"/>
    <w:rsid w:val="00374544"/>
    <w:rsid w:val="00376515"/>
    <w:rsid w:val="00385134"/>
    <w:rsid w:val="003918C8"/>
    <w:rsid w:val="003952AF"/>
    <w:rsid w:val="00397D53"/>
    <w:rsid w:val="003A3941"/>
    <w:rsid w:val="003B0942"/>
    <w:rsid w:val="003C00C0"/>
    <w:rsid w:val="003C4F9F"/>
    <w:rsid w:val="003D0176"/>
    <w:rsid w:val="003D18AD"/>
    <w:rsid w:val="003D53B7"/>
    <w:rsid w:val="003E085A"/>
    <w:rsid w:val="003E0CAE"/>
    <w:rsid w:val="003F310C"/>
    <w:rsid w:val="003F650D"/>
    <w:rsid w:val="003F7150"/>
    <w:rsid w:val="00402490"/>
    <w:rsid w:val="00402EDF"/>
    <w:rsid w:val="0043648B"/>
    <w:rsid w:val="00441E0F"/>
    <w:rsid w:val="00443AC5"/>
    <w:rsid w:val="004506BD"/>
    <w:rsid w:val="00451968"/>
    <w:rsid w:val="00467CE9"/>
    <w:rsid w:val="0048142E"/>
    <w:rsid w:val="00483B86"/>
    <w:rsid w:val="00487704"/>
    <w:rsid w:val="00495E4D"/>
    <w:rsid w:val="004B488C"/>
    <w:rsid w:val="004C0B02"/>
    <w:rsid w:val="004C3789"/>
    <w:rsid w:val="004D5C3F"/>
    <w:rsid w:val="004E364C"/>
    <w:rsid w:val="004F1780"/>
    <w:rsid w:val="004F4A63"/>
    <w:rsid w:val="004F6C97"/>
    <w:rsid w:val="005022CD"/>
    <w:rsid w:val="0050799F"/>
    <w:rsid w:val="00507A58"/>
    <w:rsid w:val="00522DD5"/>
    <w:rsid w:val="005260DB"/>
    <w:rsid w:val="0053035F"/>
    <w:rsid w:val="005402BA"/>
    <w:rsid w:val="00542E55"/>
    <w:rsid w:val="005452DC"/>
    <w:rsid w:val="00563FBA"/>
    <w:rsid w:val="00580716"/>
    <w:rsid w:val="005864A6"/>
    <w:rsid w:val="00586D32"/>
    <w:rsid w:val="00586EB3"/>
    <w:rsid w:val="0059062C"/>
    <w:rsid w:val="00594652"/>
    <w:rsid w:val="0059512F"/>
    <w:rsid w:val="005A1484"/>
    <w:rsid w:val="005A5E9F"/>
    <w:rsid w:val="005B483D"/>
    <w:rsid w:val="005D0D75"/>
    <w:rsid w:val="005D754B"/>
    <w:rsid w:val="005F4C91"/>
    <w:rsid w:val="005F6DCF"/>
    <w:rsid w:val="005F72EA"/>
    <w:rsid w:val="00601DF5"/>
    <w:rsid w:val="00605F5D"/>
    <w:rsid w:val="006073FA"/>
    <w:rsid w:val="00607844"/>
    <w:rsid w:val="006141F7"/>
    <w:rsid w:val="006272CE"/>
    <w:rsid w:val="0062776C"/>
    <w:rsid w:val="006307A4"/>
    <w:rsid w:val="00640C68"/>
    <w:rsid w:val="00641B91"/>
    <w:rsid w:val="006503BF"/>
    <w:rsid w:val="00651071"/>
    <w:rsid w:val="00660D19"/>
    <w:rsid w:val="0066127A"/>
    <w:rsid w:val="00661F8F"/>
    <w:rsid w:val="0067168D"/>
    <w:rsid w:val="00690197"/>
    <w:rsid w:val="00690DE4"/>
    <w:rsid w:val="006A2168"/>
    <w:rsid w:val="006A39E7"/>
    <w:rsid w:val="006B2DFF"/>
    <w:rsid w:val="006B59B8"/>
    <w:rsid w:val="006C3117"/>
    <w:rsid w:val="006C725D"/>
    <w:rsid w:val="006D3D24"/>
    <w:rsid w:val="006D7C0C"/>
    <w:rsid w:val="006E3AD3"/>
    <w:rsid w:val="006E76EF"/>
    <w:rsid w:val="006F582F"/>
    <w:rsid w:val="007048F1"/>
    <w:rsid w:val="00706282"/>
    <w:rsid w:val="0071208F"/>
    <w:rsid w:val="007160E1"/>
    <w:rsid w:val="007170EA"/>
    <w:rsid w:val="00724F5F"/>
    <w:rsid w:val="0073715B"/>
    <w:rsid w:val="00744A11"/>
    <w:rsid w:val="007476F7"/>
    <w:rsid w:val="007479C3"/>
    <w:rsid w:val="0075270F"/>
    <w:rsid w:val="0075339E"/>
    <w:rsid w:val="00755F45"/>
    <w:rsid w:val="00756A00"/>
    <w:rsid w:val="00760737"/>
    <w:rsid w:val="007612CB"/>
    <w:rsid w:val="007637FB"/>
    <w:rsid w:val="007715E0"/>
    <w:rsid w:val="00776D2E"/>
    <w:rsid w:val="00777D48"/>
    <w:rsid w:val="00782481"/>
    <w:rsid w:val="007921B7"/>
    <w:rsid w:val="00796381"/>
    <w:rsid w:val="007B72A3"/>
    <w:rsid w:val="007C2C56"/>
    <w:rsid w:val="007D7D72"/>
    <w:rsid w:val="007E0F77"/>
    <w:rsid w:val="007E41C5"/>
    <w:rsid w:val="00801E7D"/>
    <w:rsid w:val="00803586"/>
    <w:rsid w:val="0080493A"/>
    <w:rsid w:val="0081072C"/>
    <w:rsid w:val="008175DE"/>
    <w:rsid w:val="00820D00"/>
    <w:rsid w:val="0082582E"/>
    <w:rsid w:val="008354FC"/>
    <w:rsid w:val="00836157"/>
    <w:rsid w:val="00836299"/>
    <w:rsid w:val="00837A78"/>
    <w:rsid w:val="008467DE"/>
    <w:rsid w:val="00851798"/>
    <w:rsid w:val="00856FAC"/>
    <w:rsid w:val="008654F5"/>
    <w:rsid w:val="008734AB"/>
    <w:rsid w:val="00881388"/>
    <w:rsid w:val="0088645E"/>
    <w:rsid w:val="008907A2"/>
    <w:rsid w:val="00895E0C"/>
    <w:rsid w:val="008A2FA3"/>
    <w:rsid w:val="008A4BD0"/>
    <w:rsid w:val="008B03A2"/>
    <w:rsid w:val="008B6F8F"/>
    <w:rsid w:val="008C3512"/>
    <w:rsid w:val="008D2C05"/>
    <w:rsid w:val="008D391E"/>
    <w:rsid w:val="008D7509"/>
    <w:rsid w:val="008F25C2"/>
    <w:rsid w:val="00903326"/>
    <w:rsid w:val="00904B35"/>
    <w:rsid w:val="00910ACF"/>
    <w:rsid w:val="0091159A"/>
    <w:rsid w:val="00920877"/>
    <w:rsid w:val="00933EC7"/>
    <w:rsid w:val="0094005D"/>
    <w:rsid w:val="009463E4"/>
    <w:rsid w:val="00964BEF"/>
    <w:rsid w:val="00967AED"/>
    <w:rsid w:val="00970DDB"/>
    <w:rsid w:val="009809BE"/>
    <w:rsid w:val="0098539B"/>
    <w:rsid w:val="00992B8B"/>
    <w:rsid w:val="00996CA6"/>
    <w:rsid w:val="00996DC5"/>
    <w:rsid w:val="009A0CA4"/>
    <w:rsid w:val="009B0DB1"/>
    <w:rsid w:val="009C0505"/>
    <w:rsid w:val="009C427B"/>
    <w:rsid w:val="009D2758"/>
    <w:rsid w:val="009D2B4E"/>
    <w:rsid w:val="009D439C"/>
    <w:rsid w:val="009D46E2"/>
    <w:rsid w:val="009E24E7"/>
    <w:rsid w:val="009E2AAA"/>
    <w:rsid w:val="009E3CEC"/>
    <w:rsid w:val="009E45D4"/>
    <w:rsid w:val="009E4F2F"/>
    <w:rsid w:val="009E5E54"/>
    <w:rsid w:val="009F4D68"/>
    <w:rsid w:val="00A03129"/>
    <w:rsid w:val="00A2028E"/>
    <w:rsid w:val="00A21CB1"/>
    <w:rsid w:val="00A33FC6"/>
    <w:rsid w:val="00A37314"/>
    <w:rsid w:val="00A41049"/>
    <w:rsid w:val="00A42CA0"/>
    <w:rsid w:val="00A4670E"/>
    <w:rsid w:val="00A47016"/>
    <w:rsid w:val="00A55588"/>
    <w:rsid w:val="00A60B67"/>
    <w:rsid w:val="00A70EB1"/>
    <w:rsid w:val="00A742A2"/>
    <w:rsid w:val="00A75010"/>
    <w:rsid w:val="00A80BBC"/>
    <w:rsid w:val="00A91114"/>
    <w:rsid w:val="00A97A7F"/>
    <w:rsid w:val="00AD6E14"/>
    <w:rsid w:val="00AF0542"/>
    <w:rsid w:val="00AF28F6"/>
    <w:rsid w:val="00AF6477"/>
    <w:rsid w:val="00B01F12"/>
    <w:rsid w:val="00B04A25"/>
    <w:rsid w:val="00B1781B"/>
    <w:rsid w:val="00B30785"/>
    <w:rsid w:val="00B30AC1"/>
    <w:rsid w:val="00B40A56"/>
    <w:rsid w:val="00B42436"/>
    <w:rsid w:val="00B552DD"/>
    <w:rsid w:val="00B5574B"/>
    <w:rsid w:val="00B66E4A"/>
    <w:rsid w:val="00B75890"/>
    <w:rsid w:val="00B96EB9"/>
    <w:rsid w:val="00B97BF4"/>
    <w:rsid w:val="00BA02D3"/>
    <w:rsid w:val="00BA0690"/>
    <w:rsid w:val="00BA0982"/>
    <w:rsid w:val="00BB5A87"/>
    <w:rsid w:val="00BC069A"/>
    <w:rsid w:val="00BC2DCA"/>
    <w:rsid w:val="00BD7FAD"/>
    <w:rsid w:val="00BE086C"/>
    <w:rsid w:val="00C057E3"/>
    <w:rsid w:val="00C0670C"/>
    <w:rsid w:val="00C2774C"/>
    <w:rsid w:val="00C34B00"/>
    <w:rsid w:val="00C35C48"/>
    <w:rsid w:val="00C42C7B"/>
    <w:rsid w:val="00C46FDD"/>
    <w:rsid w:val="00C535E4"/>
    <w:rsid w:val="00C65572"/>
    <w:rsid w:val="00C772C3"/>
    <w:rsid w:val="00C815F1"/>
    <w:rsid w:val="00C8341A"/>
    <w:rsid w:val="00C83509"/>
    <w:rsid w:val="00C8622B"/>
    <w:rsid w:val="00C90E37"/>
    <w:rsid w:val="00C929EB"/>
    <w:rsid w:val="00C93E05"/>
    <w:rsid w:val="00CB09F6"/>
    <w:rsid w:val="00CB3084"/>
    <w:rsid w:val="00CB4FA0"/>
    <w:rsid w:val="00CC20FF"/>
    <w:rsid w:val="00CC5315"/>
    <w:rsid w:val="00CD24CA"/>
    <w:rsid w:val="00CD3AE4"/>
    <w:rsid w:val="00CD60B3"/>
    <w:rsid w:val="00CD720A"/>
    <w:rsid w:val="00CE1153"/>
    <w:rsid w:val="00CE3D72"/>
    <w:rsid w:val="00D000DA"/>
    <w:rsid w:val="00D01976"/>
    <w:rsid w:val="00D171B4"/>
    <w:rsid w:val="00D30175"/>
    <w:rsid w:val="00D30D3A"/>
    <w:rsid w:val="00D30F86"/>
    <w:rsid w:val="00D46F53"/>
    <w:rsid w:val="00D475B6"/>
    <w:rsid w:val="00D5085A"/>
    <w:rsid w:val="00D70318"/>
    <w:rsid w:val="00D70AD9"/>
    <w:rsid w:val="00D81076"/>
    <w:rsid w:val="00D812A1"/>
    <w:rsid w:val="00D85F13"/>
    <w:rsid w:val="00D86451"/>
    <w:rsid w:val="00D91023"/>
    <w:rsid w:val="00DA1106"/>
    <w:rsid w:val="00DB6853"/>
    <w:rsid w:val="00DB751B"/>
    <w:rsid w:val="00DC68F2"/>
    <w:rsid w:val="00DD2688"/>
    <w:rsid w:val="00DD57FA"/>
    <w:rsid w:val="00DE3200"/>
    <w:rsid w:val="00DF7CA9"/>
    <w:rsid w:val="00E00C31"/>
    <w:rsid w:val="00E073D9"/>
    <w:rsid w:val="00E12ABF"/>
    <w:rsid w:val="00E16C9B"/>
    <w:rsid w:val="00E20779"/>
    <w:rsid w:val="00E23659"/>
    <w:rsid w:val="00E31137"/>
    <w:rsid w:val="00E40778"/>
    <w:rsid w:val="00E419B6"/>
    <w:rsid w:val="00E506E0"/>
    <w:rsid w:val="00E53A72"/>
    <w:rsid w:val="00E607B8"/>
    <w:rsid w:val="00E607F0"/>
    <w:rsid w:val="00E6298A"/>
    <w:rsid w:val="00E71CD1"/>
    <w:rsid w:val="00E80154"/>
    <w:rsid w:val="00E85E7E"/>
    <w:rsid w:val="00E85FE2"/>
    <w:rsid w:val="00E87511"/>
    <w:rsid w:val="00E943E9"/>
    <w:rsid w:val="00E94F25"/>
    <w:rsid w:val="00E94F60"/>
    <w:rsid w:val="00E96103"/>
    <w:rsid w:val="00EB556C"/>
    <w:rsid w:val="00EC6459"/>
    <w:rsid w:val="00ED0987"/>
    <w:rsid w:val="00EE21C4"/>
    <w:rsid w:val="00EE2A99"/>
    <w:rsid w:val="00EF0706"/>
    <w:rsid w:val="00EF644A"/>
    <w:rsid w:val="00EF6C8E"/>
    <w:rsid w:val="00F0242D"/>
    <w:rsid w:val="00F0249A"/>
    <w:rsid w:val="00F0348A"/>
    <w:rsid w:val="00F03B40"/>
    <w:rsid w:val="00F04B57"/>
    <w:rsid w:val="00F04C6F"/>
    <w:rsid w:val="00F13CA3"/>
    <w:rsid w:val="00F15766"/>
    <w:rsid w:val="00F24F5A"/>
    <w:rsid w:val="00F261CB"/>
    <w:rsid w:val="00F26E70"/>
    <w:rsid w:val="00F32706"/>
    <w:rsid w:val="00F4071D"/>
    <w:rsid w:val="00F44E7A"/>
    <w:rsid w:val="00F53103"/>
    <w:rsid w:val="00F55ED2"/>
    <w:rsid w:val="00F56C7D"/>
    <w:rsid w:val="00F57D7A"/>
    <w:rsid w:val="00F6509A"/>
    <w:rsid w:val="00F71E7A"/>
    <w:rsid w:val="00F7689C"/>
    <w:rsid w:val="00F76A3C"/>
    <w:rsid w:val="00F76D2D"/>
    <w:rsid w:val="00F817F6"/>
    <w:rsid w:val="00F857F2"/>
    <w:rsid w:val="00F86D47"/>
    <w:rsid w:val="00F9214B"/>
    <w:rsid w:val="00F924FD"/>
    <w:rsid w:val="00F94889"/>
    <w:rsid w:val="00FA3B4A"/>
    <w:rsid w:val="00FA3BC8"/>
    <w:rsid w:val="00FA74D0"/>
    <w:rsid w:val="00FB23FA"/>
    <w:rsid w:val="00FC281D"/>
    <w:rsid w:val="00FD457D"/>
    <w:rsid w:val="00FF1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6D5F"/>
  <w15:docId w15:val="{D345FA94-C432-49E7-8097-4F7AAE2A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DCA"/>
  </w:style>
  <w:style w:type="paragraph" w:styleId="2">
    <w:name w:val="heading 2"/>
    <w:basedOn w:val="a"/>
    <w:link w:val="20"/>
    <w:uiPriority w:val="9"/>
    <w:qFormat/>
    <w:rsid w:val="003D18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332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3326"/>
    <w:rPr>
      <w:b/>
      <w:bCs/>
    </w:rPr>
  </w:style>
  <w:style w:type="character" w:styleId="a5">
    <w:name w:val="Hyperlink"/>
    <w:basedOn w:val="a0"/>
    <w:uiPriority w:val="99"/>
    <w:unhideWhenUsed/>
    <w:rsid w:val="00903326"/>
    <w:rPr>
      <w:color w:val="0000FF"/>
      <w:u w:val="single"/>
    </w:rPr>
  </w:style>
  <w:style w:type="paragraph" w:customStyle="1" w:styleId="zk-contentpar">
    <w:name w:val="zk-content__par"/>
    <w:basedOn w:val="a"/>
    <w:rsid w:val="00614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3D18AD"/>
    <w:rPr>
      <w:rFonts w:ascii="Times New Roman" w:eastAsia="Times New Roman" w:hAnsi="Times New Roman" w:cs="Times New Roman"/>
      <w:b/>
      <w:bCs/>
      <w:sz w:val="36"/>
      <w:szCs w:val="36"/>
    </w:rPr>
  </w:style>
  <w:style w:type="paragraph" w:styleId="a6">
    <w:name w:val="List Paragraph"/>
    <w:basedOn w:val="a"/>
    <w:uiPriority w:val="34"/>
    <w:qFormat/>
    <w:rsid w:val="00A4670E"/>
    <w:pPr>
      <w:ind w:left="720"/>
      <w:contextualSpacing/>
    </w:pPr>
  </w:style>
  <w:style w:type="paragraph" w:styleId="a7">
    <w:name w:val="Balloon Text"/>
    <w:basedOn w:val="a"/>
    <w:link w:val="a8"/>
    <w:uiPriority w:val="99"/>
    <w:semiHidden/>
    <w:unhideWhenUsed/>
    <w:rsid w:val="00F04C6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04C6F"/>
    <w:rPr>
      <w:rFonts w:ascii="Segoe UI" w:hAnsi="Segoe UI" w:cs="Segoe UI"/>
      <w:sz w:val="18"/>
      <w:szCs w:val="18"/>
    </w:rPr>
  </w:style>
  <w:style w:type="paragraph" w:styleId="a9">
    <w:name w:val="header"/>
    <w:basedOn w:val="a"/>
    <w:link w:val="aa"/>
    <w:uiPriority w:val="99"/>
    <w:unhideWhenUsed/>
    <w:rsid w:val="0088645E"/>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88645E"/>
  </w:style>
  <w:style w:type="paragraph" w:styleId="ab">
    <w:name w:val="footer"/>
    <w:basedOn w:val="a"/>
    <w:link w:val="ac"/>
    <w:uiPriority w:val="99"/>
    <w:unhideWhenUsed/>
    <w:rsid w:val="0088645E"/>
    <w:pPr>
      <w:tabs>
        <w:tab w:val="center" w:pos="4844"/>
        <w:tab w:val="right" w:pos="9689"/>
      </w:tabs>
      <w:spacing w:after="0" w:line="240" w:lineRule="auto"/>
    </w:pPr>
  </w:style>
  <w:style w:type="character" w:customStyle="1" w:styleId="ac">
    <w:name w:val="Нижний колонтитул Знак"/>
    <w:basedOn w:val="a0"/>
    <w:link w:val="ab"/>
    <w:uiPriority w:val="99"/>
    <w:rsid w:val="0088645E"/>
  </w:style>
  <w:style w:type="character" w:customStyle="1" w:styleId="hps">
    <w:name w:val="hps"/>
    <w:rsid w:val="00760737"/>
  </w:style>
  <w:style w:type="character" w:customStyle="1" w:styleId="ad">
    <w:name w:val="Основной текст_"/>
    <w:link w:val="3"/>
    <w:rsid w:val="00F6509A"/>
    <w:rPr>
      <w:spacing w:val="4"/>
      <w:sz w:val="25"/>
      <w:szCs w:val="25"/>
      <w:shd w:val="clear" w:color="auto" w:fill="FFFFFF"/>
    </w:rPr>
  </w:style>
  <w:style w:type="paragraph" w:customStyle="1" w:styleId="3">
    <w:name w:val="Основной текст3"/>
    <w:basedOn w:val="a"/>
    <w:link w:val="ad"/>
    <w:rsid w:val="00F6509A"/>
    <w:pPr>
      <w:widowControl w:val="0"/>
      <w:shd w:val="clear" w:color="auto" w:fill="FFFFFF"/>
      <w:spacing w:before="360" w:after="240" w:line="317" w:lineRule="exact"/>
      <w:jc w:val="both"/>
    </w:pPr>
    <w:rPr>
      <w:spacing w:val="4"/>
      <w:sz w:val="25"/>
      <w:szCs w:val="25"/>
      <w:shd w:val="clear" w:color="auto" w:fill="FFFFFF"/>
    </w:rPr>
  </w:style>
  <w:style w:type="character" w:styleId="ae">
    <w:name w:val="annotation reference"/>
    <w:rsid w:val="001517D3"/>
    <w:rPr>
      <w:sz w:val="16"/>
      <w:szCs w:val="16"/>
    </w:rPr>
  </w:style>
  <w:style w:type="paragraph" w:styleId="af">
    <w:name w:val="annotation text"/>
    <w:basedOn w:val="a"/>
    <w:link w:val="af0"/>
    <w:rsid w:val="001517D3"/>
    <w:pPr>
      <w:spacing w:after="0" w:line="240" w:lineRule="auto"/>
    </w:pPr>
    <w:rPr>
      <w:rFonts w:ascii="Times New Roman" w:eastAsia="Times New Roman" w:hAnsi="Times New Roman" w:cs="Arial"/>
      <w:sz w:val="20"/>
      <w:szCs w:val="20"/>
      <w:lang w:val="uk-UA" w:eastAsia="ru-RU"/>
    </w:rPr>
  </w:style>
  <w:style w:type="character" w:customStyle="1" w:styleId="af0">
    <w:name w:val="Текст примечания Знак"/>
    <w:basedOn w:val="a0"/>
    <w:link w:val="af"/>
    <w:rsid w:val="001517D3"/>
    <w:rPr>
      <w:rFonts w:ascii="Times New Roman" w:eastAsia="Times New Roman" w:hAnsi="Times New Roman" w:cs="Arial"/>
      <w:sz w:val="20"/>
      <w:szCs w:val="20"/>
      <w:lang w:val="uk-UA" w:eastAsia="ru-RU"/>
    </w:rPr>
  </w:style>
  <w:style w:type="paragraph" w:styleId="af1">
    <w:name w:val="annotation subject"/>
    <w:basedOn w:val="af"/>
    <w:next w:val="af"/>
    <w:link w:val="af2"/>
    <w:uiPriority w:val="99"/>
    <w:semiHidden/>
    <w:unhideWhenUsed/>
    <w:rsid w:val="000C2649"/>
    <w:pPr>
      <w:spacing w:after="160"/>
    </w:pPr>
    <w:rPr>
      <w:rFonts w:asciiTheme="minorHAnsi" w:eastAsiaTheme="minorHAnsi" w:hAnsiTheme="minorHAnsi" w:cstheme="minorBidi"/>
      <w:b/>
      <w:bCs/>
      <w:lang w:val="en-US" w:eastAsia="en-US"/>
    </w:rPr>
  </w:style>
  <w:style w:type="character" w:customStyle="1" w:styleId="af2">
    <w:name w:val="Тема примечания Знак"/>
    <w:basedOn w:val="af0"/>
    <w:link w:val="af1"/>
    <w:uiPriority w:val="99"/>
    <w:semiHidden/>
    <w:rsid w:val="000C2649"/>
    <w:rPr>
      <w:rFonts w:ascii="Times New Roman" w:eastAsia="Times New Roman" w:hAnsi="Times New Roman" w:cs="Arial"/>
      <w:b/>
      <w:bCs/>
      <w:sz w:val="20"/>
      <w:szCs w:val="20"/>
      <w:lang w:val="uk-UA" w:eastAsia="ru-RU"/>
    </w:rPr>
  </w:style>
  <w:style w:type="paragraph" w:customStyle="1" w:styleId="rvps2">
    <w:name w:val="rvps2"/>
    <w:basedOn w:val="a"/>
    <w:rsid w:val="002F78D2"/>
    <w:pPr>
      <w:spacing w:before="100" w:beforeAutospacing="1" w:after="100" w:afterAutospacing="1" w:line="240" w:lineRule="auto"/>
    </w:pPr>
    <w:rPr>
      <w:rFonts w:ascii="Times New Roman" w:eastAsia="Times New Roman" w:hAnsi="Times New Roman" w:cs="Times New Roman"/>
      <w:sz w:val="24"/>
      <w:szCs w:val="24"/>
    </w:rPr>
  </w:style>
  <w:style w:type="table" w:styleId="af3">
    <w:name w:val="Table Grid"/>
    <w:basedOn w:val="a1"/>
    <w:uiPriority w:val="39"/>
    <w:rsid w:val="00542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36">
      <w:bodyDiv w:val="1"/>
      <w:marLeft w:val="0"/>
      <w:marRight w:val="0"/>
      <w:marTop w:val="0"/>
      <w:marBottom w:val="0"/>
      <w:divBdr>
        <w:top w:val="none" w:sz="0" w:space="0" w:color="auto"/>
        <w:left w:val="none" w:sz="0" w:space="0" w:color="auto"/>
        <w:bottom w:val="none" w:sz="0" w:space="0" w:color="auto"/>
        <w:right w:val="none" w:sz="0" w:space="0" w:color="auto"/>
      </w:divBdr>
    </w:div>
    <w:div w:id="480654448">
      <w:bodyDiv w:val="1"/>
      <w:marLeft w:val="0"/>
      <w:marRight w:val="0"/>
      <w:marTop w:val="0"/>
      <w:marBottom w:val="0"/>
      <w:divBdr>
        <w:top w:val="none" w:sz="0" w:space="0" w:color="auto"/>
        <w:left w:val="none" w:sz="0" w:space="0" w:color="auto"/>
        <w:bottom w:val="none" w:sz="0" w:space="0" w:color="auto"/>
        <w:right w:val="none" w:sz="0" w:space="0" w:color="auto"/>
      </w:divBdr>
    </w:div>
    <w:div w:id="544872857">
      <w:bodyDiv w:val="1"/>
      <w:marLeft w:val="0"/>
      <w:marRight w:val="0"/>
      <w:marTop w:val="0"/>
      <w:marBottom w:val="0"/>
      <w:divBdr>
        <w:top w:val="none" w:sz="0" w:space="0" w:color="auto"/>
        <w:left w:val="none" w:sz="0" w:space="0" w:color="auto"/>
        <w:bottom w:val="none" w:sz="0" w:space="0" w:color="auto"/>
        <w:right w:val="none" w:sz="0" w:space="0" w:color="auto"/>
      </w:divBdr>
    </w:div>
    <w:div w:id="682829666">
      <w:bodyDiv w:val="1"/>
      <w:marLeft w:val="0"/>
      <w:marRight w:val="0"/>
      <w:marTop w:val="0"/>
      <w:marBottom w:val="0"/>
      <w:divBdr>
        <w:top w:val="none" w:sz="0" w:space="0" w:color="auto"/>
        <w:left w:val="none" w:sz="0" w:space="0" w:color="auto"/>
        <w:bottom w:val="none" w:sz="0" w:space="0" w:color="auto"/>
        <w:right w:val="none" w:sz="0" w:space="0" w:color="auto"/>
      </w:divBdr>
    </w:div>
    <w:div w:id="804347509">
      <w:bodyDiv w:val="1"/>
      <w:marLeft w:val="0"/>
      <w:marRight w:val="0"/>
      <w:marTop w:val="0"/>
      <w:marBottom w:val="0"/>
      <w:divBdr>
        <w:top w:val="none" w:sz="0" w:space="0" w:color="auto"/>
        <w:left w:val="none" w:sz="0" w:space="0" w:color="auto"/>
        <w:bottom w:val="none" w:sz="0" w:space="0" w:color="auto"/>
        <w:right w:val="none" w:sz="0" w:space="0" w:color="auto"/>
      </w:divBdr>
    </w:div>
    <w:div w:id="1285036021">
      <w:bodyDiv w:val="1"/>
      <w:marLeft w:val="0"/>
      <w:marRight w:val="0"/>
      <w:marTop w:val="0"/>
      <w:marBottom w:val="0"/>
      <w:divBdr>
        <w:top w:val="none" w:sz="0" w:space="0" w:color="auto"/>
        <w:left w:val="none" w:sz="0" w:space="0" w:color="auto"/>
        <w:bottom w:val="none" w:sz="0" w:space="0" w:color="auto"/>
        <w:right w:val="none" w:sz="0" w:space="0" w:color="auto"/>
      </w:divBdr>
      <w:divsChild>
        <w:div w:id="956179857">
          <w:marLeft w:val="0"/>
          <w:marRight w:val="0"/>
          <w:marTop w:val="0"/>
          <w:marBottom w:val="0"/>
          <w:divBdr>
            <w:top w:val="none" w:sz="0" w:space="0" w:color="auto"/>
            <w:left w:val="none" w:sz="0" w:space="0" w:color="auto"/>
            <w:bottom w:val="none" w:sz="0" w:space="0" w:color="auto"/>
            <w:right w:val="none" w:sz="0" w:space="0" w:color="auto"/>
          </w:divBdr>
        </w:div>
        <w:div w:id="883638219">
          <w:marLeft w:val="0"/>
          <w:marRight w:val="0"/>
          <w:marTop w:val="0"/>
          <w:marBottom w:val="0"/>
          <w:divBdr>
            <w:top w:val="none" w:sz="0" w:space="0" w:color="auto"/>
            <w:left w:val="none" w:sz="0" w:space="0" w:color="auto"/>
            <w:bottom w:val="none" w:sz="0" w:space="0" w:color="auto"/>
            <w:right w:val="none" w:sz="0" w:space="0" w:color="auto"/>
          </w:divBdr>
        </w:div>
        <w:div w:id="1483154279">
          <w:marLeft w:val="0"/>
          <w:marRight w:val="0"/>
          <w:marTop w:val="0"/>
          <w:marBottom w:val="0"/>
          <w:divBdr>
            <w:top w:val="none" w:sz="0" w:space="0" w:color="auto"/>
            <w:left w:val="none" w:sz="0" w:space="0" w:color="auto"/>
            <w:bottom w:val="none" w:sz="0" w:space="0" w:color="auto"/>
            <w:right w:val="none" w:sz="0" w:space="0" w:color="auto"/>
          </w:divBdr>
        </w:div>
        <w:div w:id="1010374513">
          <w:marLeft w:val="0"/>
          <w:marRight w:val="0"/>
          <w:marTop w:val="0"/>
          <w:marBottom w:val="0"/>
          <w:divBdr>
            <w:top w:val="none" w:sz="0" w:space="0" w:color="auto"/>
            <w:left w:val="none" w:sz="0" w:space="0" w:color="auto"/>
            <w:bottom w:val="none" w:sz="0" w:space="0" w:color="auto"/>
            <w:right w:val="none" w:sz="0" w:space="0" w:color="auto"/>
          </w:divBdr>
        </w:div>
        <w:div w:id="1409233030">
          <w:marLeft w:val="0"/>
          <w:marRight w:val="0"/>
          <w:marTop w:val="0"/>
          <w:marBottom w:val="0"/>
          <w:divBdr>
            <w:top w:val="none" w:sz="0" w:space="0" w:color="auto"/>
            <w:left w:val="none" w:sz="0" w:space="0" w:color="auto"/>
            <w:bottom w:val="none" w:sz="0" w:space="0" w:color="auto"/>
            <w:right w:val="none" w:sz="0" w:space="0" w:color="auto"/>
          </w:divBdr>
        </w:div>
        <w:div w:id="280916942">
          <w:marLeft w:val="0"/>
          <w:marRight w:val="0"/>
          <w:marTop w:val="0"/>
          <w:marBottom w:val="0"/>
          <w:divBdr>
            <w:top w:val="none" w:sz="0" w:space="0" w:color="auto"/>
            <w:left w:val="none" w:sz="0" w:space="0" w:color="auto"/>
            <w:bottom w:val="none" w:sz="0" w:space="0" w:color="auto"/>
            <w:right w:val="none" w:sz="0" w:space="0" w:color="auto"/>
          </w:divBdr>
        </w:div>
        <w:div w:id="1522430182">
          <w:marLeft w:val="0"/>
          <w:marRight w:val="0"/>
          <w:marTop w:val="0"/>
          <w:marBottom w:val="0"/>
          <w:divBdr>
            <w:top w:val="none" w:sz="0" w:space="0" w:color="auto"/>
            <w:left w:val="none" w:sz="0" w:space="0" w:color="auto"/>
            <w:bottom w:val="none" w:sz="0" w:space="0" w:color="auto"/>
            <w:right w:val="none" w:sz="0" w:space="0" w:color="auto"/>
          </w:divBdr>
        </w:div>
        <w:div w:id="1244951903">
          <w:marLeft w:val="0"/>
          <w:marRight w:val="0"/>
          <w:marTop w:val="0"/>
          <w:marBottom w:val="0"/>
          <w:divBdr>
            <w:top w:val="none" w:sz="0" w:space="0" w:color="auto"/>
            <w:left w:val="none" w:sz="0" w:space="0" w:color="auto"/>
            <w:bottom w:val="none" w:sz="0" w:space="0" w:color="auto"/>
            <w:right w:val="none" w:sz="0" w:space="0" w:color="auto"/>
          </w:divBdr>
        </w:div>
        <w:div w:id="1571772760">
          <w:marLeft w:val="0"/>
          <w:marRight w:val="0"/>
          <w:marTop w:val="0"/>
          <w:marBottom w:val="0"/>
          <w:divBdr>
            <w:top w:val="none" w:sz="0" w:space="0" w:color="auto"/>
            <w:left w:val="none" w:sz="0" w:space="0" w:color="auto"/>
            <w:bottom w:val="none" w:sz="0" w:space="0" w:color="auto"/>
            <w:right w:val="none" w:sz="0" w:space="0" w:color="auto"/>
          </w:divBdr>
        </w:div>
        <w:div w:id="712079194">
          <w:marLeft w:val="0"/>
          <w:marRight w:val="0"/>
          <w:marTop w:val="0"/>
          <w:marBottom w:val="0"/>
          <w:divBdr>
            <w:top w:val="none" w:sz="0" w:space="0" w:color="auto"/>
            <w:left w:val="none" w:sz="0" w:space="0" w:color="auto"/>
            <w:bottom w:val="none" w:sz="0" w:space="0" w:color="auto"/>
            <w:right w:val="none" w:sz="0" w:space="0" w:color="auto"/>
          </w:divBdr>
        </w:div>
        <w:div w:id="1604729415">
          <w:marLeft w:val="0"/>
          <w:marRight w:val="0"/>
          <w:marTop w:val="0"/>
          <w:marBottom w:val="0"/>
          <w:divBdr>
            <w:top w:val="none" w:sz="0" w:space="0" w:color="auto"/>
            <w:left w:val="none" w:sz="0" w:space="0" w:color="auto"/>
            <w:bottom w:val="none" w:sz="0" w:space="0" w:color="auto"/>
            <w:right w:val="none" w:sz="0" w:space="0" w:color="auto"/>
          </w:divBdr>
        </w:div>
        <w:div w:id="1568295462">
          <w:marLeft w:val="0"/>
          <w:marRight w:val="0"/>
          <w:marTop w:val="0"/>
          <w:marBottom w:val="0"/>
          <w:divBdr>
            <w:top w:val="none" w:sz="0" w:space="0" w:color="auto"/>
            <w:left w:val="none" w:sz="0" w:space="0" w:color="auto"/>
            <w:bottom w:val="none" w:sz="0" w:space="0" w:color="auto"/>
            <w:right w:val="none" w:sz="0" w:space="0" w:color="auto"/>
          </w:divBdr>
        </w:div>
        <w:div w:id="1126697714">
          <w:marLeft w:val="0"/>
          <w:marRight w:val="0"/>
          <w:marTop w:val="0"/>
          <w:marBottom w:val="0"/>
          <w:divBdr>
            <w:top w:val="none" w:sz="0" w:space="0" w:color="auto"/>
            <w:left w:val="none" w:sz="0" w:space="0" w:color="auto"/>
            <w:bottom w:val="none" w:sz="0" w:space="0" w:color="auto"/>
            <w:right w:val="none" w:sz="0" w:space="0" w:color="auto"/>
          </w:divBdr>
        </w:div>
        <w:div w:id="1715808568">
          <w:marLeft w:val="0"/>
          <w:marRight w:val="0"/>
          <w:marTop w:val="0"/>
          <w:marBottom w:val="0"/>
          <w:divBdr>
            <w:top w:val="none" w:sz="0" w:space="0" w:color="auto"/>
            <w:left w:val="none" w:sz="0" w:space="0" w:color="auto"/>
            <w:bottom w:val="none" w:sz="0" w:space="0" w:color="auto"/>
            <w:right w:val="none" w:sz="0" w:space="0" w:color="auto"/>
          </w:divBdr>
        </w:div>
        <w:div w:id="1581721252">
          <w:marLeft w:val="0"/>
          <w:marRight w:val="0"/>
          <w:marTop w:val="0"/>
          <w:marBottom w:val="0"/>
          <w:divBdr>
            <w:top w:val="none" w:sz="0" w:space="0" w:color="auto"/>
            <w:left w:val="none" w:sz="0" w:space="0" w:color="auto"/>
            <w:bottom w:val="none" w:sz="0" w:space="0" w:color="auto"/>
            <w:right w:val="none" w:sz="0" w:space="0" w:color="auto"/>
          </w:divBdr>
        </w:div>
        <w:div w:id="2049838470">
          <w:marLeft w:val="0"/>
          <w:marRight w:val="0"/>
          <w:marTop w:val="0"/>
          <w:marBottom w:val="0"/>
          <w:divBdr>
            <w:top w:val="none" w:sz="0" w:space="0" w:color="auto"/>
            <w:left w:val="none" w:sz="0" w:space="0" w:color="auto"/>
            <w:bottom w:val="none" w:sz="0" w:space="0" w:color="auto"/>
            <w:right w:val="none" w:sz="0" w:space="0" w:color="auto"/>
          </w:divBdr>
        </w:div>
        <w:div w:id="1273246032">
          <w:marLeft w:val="0"/>
          <w:marRight w:val="0"/>
          <w:marTop w:val="0"/>
          <w:marBottom w:val="0"/>
          <w:divBdr>
            <w:top w:val="none" w:sz="0" w:space="0" w:color="auto"/>
            <w:left w:val="none" w:sz="0" w:space="0" w:color="auto"/>
            <w:bottom w:val="none" w:sz="0" w:space="0" w:color="auto"/>
            <w:right w:val="none" w:sz="0" w:space="0" w:color="auto"/>
          </w:divBdr>
        </w:div>
        <w:div w:id="1302032106">
          <w:marLeft w:val="0"/>
          <w:marRight w:val="0"/>
          <w:marTop w:val="0"/>
          <w:marBottom w:val="0"/>
          <w:divBdr>
            <w:top w:val="none" w:sz="0" w:space="0" w:color="auto"/>
            <w:left w:val="none" w:sz="0" w:space="0" w:color="auto"/>
            <w:bottom w:val="none" w:sz="0" w:space="0" w:color="auto"/>
            <w:right w:val="none" w:sz="0" w:space="0" w:color="auto"/>
          </w:divBdr>
        </w:div>
        <w:div w:id="1014114017">
          <w:marLeft w:val="0"/>
          <w:marRight w:val="0"/>
          <w:marTop w:val="0"/>
          <w:marBottom w:val="0"/>
          <w:divBdr>
            <w:top w:val="none" w:sz="0" w:space="0" w:color="auto"/>
            <w:left w:val="none" w:sz="0" w:space="0" w:color="auto"/>
            <w:bottom w:val="none" w:sz="0" w:space="0" w:color="auto"/>
            <w:right w:val="none" w:sz="0" w:space="0" w:color="auto"/>
          </w:divBdr>
        </w:div>
        <w:div w:id="457799543">
          <w:marLeft w:val="0"/>
          <w:marRight w:val="0"/>
          <w:marTop w:val="0"/>
          <w:marBottom w:val="0"/>
          <w:divBdr>
            <w:top w:val="none" w:sz="0" w:space="0" w:color="auto"/>
            <w:left w:val="none" w:sz="0" w:space="0" w:color="auto"/>
            <w:bottom w:val="none" w:sz="0" w:space="0" w:color="auto"/>
            <w:right w:val="none" w:sz="0" w:space="0" w:color="auto"/>
          </w:divBdr>
        </w:div>
        <w:div w:id="1122069996">
          <w:marLeft w:val="0"/>
          <w:marRight w:val="0"/>
          <w:marTop w:val="0"/>
          <w:marBottom w:val="0"/>
          <w:divBdr>
            <w:top w:val="none" w:sz="0" w:space="0" w:color="auto"/>
            <w:left w:val="none" w:sz="0" w:space="0" w:color="auto"/>
            <w:bottom w:val="none" w:sz="0" w:space="0" w:color="auto"/>
            <w:right w:val="none" w:sz="0" w:space="0" w:color="auto"/>
          </w:divBdr>
        </w:div>
        <w:div w:id="626590367">
          <w:marLeft w:val="0"/>
          <w:marRight w:val="0"/>
          <w:marTop w:val="0"/>
          <w:marBottom w:val="0"/>
          <w:divBdr>
            <w:top w:val="none" w:sz="0" w:space="0" w:color="auto"/>
            <w:left w:val="none" w:sz="0" w:space="0" w:color="auto"/>
            <w:bottom w:val="none" w:sz="0" w:space="0" w:color="auto"/>
            <w:right w:val="none" w:sz="0" w:space="0" w:color="auto"/>
          </w:divBdr>
        </w:div>
        <w:div w:id="686979302">
          <w:marLeft w:val="0"/>
          <w:marRight w:val="0"/>
          <w:marTop w:val="0"/>
          <w:marBottom w:val="0"/>
          <w:divBdr>
            <w:top w:val="none" w:sz="0" w:space="0" w:color="auto"/>
            <w:left w:val="none" w:sz="0" w:space="0" w:color="auto"/>
            <w:bottom w:val="none" w:sz="0" w:space="0" w:color="auto"/>
            <w:right w:val="none" w:sz="0" w:space="0" w:color="auto"/>
          </w:divBdr>
        </w:div>
        <w:div w:id="873880965">
          <w:marLeft w:val="0"/>
          <w:marRight w:val="0"/>
          <w:marTop w:val="0"/>
          <w:marBottom w:val="0"/>
          <w:divBdr>
            <w:top w:val="none" w:sz="0" w:space="0" w:color="auto"/>
            <w:left w:val="none" w:sz="0" w:space="0" w:color="auto"/>
            <w:bottom w:val="none" w:sz="0" w:space="0" w:color="auto"/>
            <w:right w:val="none" w:sz="0" w:space="0" w:color="auto"/>
          </w:divBdr>
        </w:div>
        <w:div w:id="1569265672">
          <w:marLeft w:val="0"/>
          <w:marRight w:val="0"/>
          <w:marTop w:val="0"/>
          <w:marBottom w:val="0"/>
          <w:divBdr>
            <w:top w:val="none" w:sz="0" w:space="0" w:color="auto"/>
            <w:left w:val="none" w:sz="0" w:space="0" w:color="auto"/>
            <w:bottom w:val="none" w:sz="0" w:space="0" w:color="auto"/>
            <w:right w:val="none" w:sz="0" w:space="0" w:color="auto"/>
          </w:divBdr>
        </w:div>
        <w:div w:id="2008091133">
          <w:marLeft w:val="0"/>
          <w:marRight w:val="0"/>
          <w:marTop w:val="0"/>
          <w:marBottom w:val="0"/>
          <w:divBdr>
            <w:top w:val="none" w:sz="0" w:space="0" w:color="auto"/>
            <w:left w:val="none" w:sz="0" w:space="0" w:color="auto"/>
            <w:bottom w:val="none" w:sz="0" w:space="0" w:color="auto"/>
            <w:right w:val="none" w:sz="0" w:space="0" w:color="auto"/>
          </w:divBdr>
        </w:div>
        <w:div w:id="770779004">
          <w:marLeft w:val="0"/>
          <w:marRight w:val="0"/>
          <w:marTop w:val="0"/>
          <w:marBottom w:val="0"/>
          <w:divBdr>
            <w:top w:val="none" w:sz="0" w:space="0" w:color="auto"/>
            <w:left w:val="none" w:sz="0" w:space="0" w:color="auto"/>
            <w:bottom w:val="none" w:sz="0" w:space="0" w:color="auto"/>
            <w:right w:val="none" w:sz="0" w:space="0" w:color="auto"/>
          </w:divBdr>
        </w:div>
        <w:div w:id="1652363828">
          <w:marLeft w:val="0"/>
          <w:marRight w:val="0"/>
          <w:marTop w:val="0"/>
          <w:marBottom w:val="0"/>
          <w:divBdr>
            <w:top w:val="none" w:sz="0" w:space="0" w:color="auto"/>
            <w:left w:val="none" w:sz="0" w:space="0" w:color="auto"/>
            <w:bottom w:val="none" w:sz="0" w:space="0" w:color="auto"/>
            <w:right w:val="none" w:sz="0" w:space="0" w:color="auto"/>
          </w:divBdr>
        </w:div>
        <w:div w:id="1402870325">
          <w:marLeft w:val="0"/>
          <w:marRight w:val="0"/>
          <w:marTop w:val="0"/>
          <w:marBottom w:val="0"/>
          <w:divBdr>
            <w:top w:val="none" w:sz="0" w:space="0" w:color="auto"/>
            <w:left w:val="none" w:sz="0" w:space="0" w:color="auto"/>
            <w:bottom w:val="none" w:sz="0" w:space="0" w:color="auto"/>
            <w:right w:val="none" w:sz="0" w:space="0" w:color="auto"/>
          </w:divBdr>
        </w:div>
        <w:div w:id="1720781934">
          <w:marLeft w:val="0"/>
          <w:marRight w:val="0"/>
          <w:marTop w:val="0"/>
          <w:marBottom w:val="0"/>
          <w:divBdr>
            <w:top w:val="none" w:sz="0" w:space="0" w:color="auto"/>
            <w:left w:val="none" w:sz="0" w:space="0" w:color="auto"/>
            <w:bottom w:val="none" w:sz="0" w:space="0" w:color="auto"/>
            <w:right w:val="none" w:sz="0" w:space="0" w:color="auto"/>
          </w:divBdr>
        </w:div>
        <w:div w:id="1868449920">
          <w:marLeft w:val="0"/>
          <w:marRight w:val="0"/>
          <w:marTop w:val="0"/>
          <w:marBottom w:val="0"/>
          <w:divBdr>
            <w:top w:val="none" w:sz="0" w:space="0" w:color="auto"/>
            <w:left w:val="none" w:sz="0" w:space="0" w:color="auto"/>
            <w:bottom w:val="none" w:sz="0" w:space="0" w:color="auto"/>
            <w:right w:val="none" w:sz="0" w:space="0" w:color="auto"/>
          </w:divBdr>
        </w:div>
        <w:div w:id="1836531394">
          <w:marLeft w:val="0"/>
          <w:marRight w:val="0"/>
          <w:marTop w:val="0"/>
          <w:marBottom w:val="0"/>
          <w:divBdr>
            <w:top w:val="none" w:sz="0" w:space="0" w:color="auto"/>
            <w:left w:val="none" w:sz="0" w:space="0" w:color="auto"/>
            <w:bottom w:val="none" w:sz="0" w:space="0" w:color="auto"/>
            <w:right w:val="none" w:sz="0" w:space="0" w:color="auto"/>
          </w:divBdr>
        </w:div>
        <w:div w:id="927539500">
          <w:marLeft w:val="0"/>
          <w:marRight w:val="0"/>
          <w:marTop w:val="0"/>
          <w:marBottom w:val="0"/>
          <w:divBdr>
            <w:top w:val="none" w:sz="0" w:space="0" w:color="auto"/>
            <w:left w:val="none" w:sz="0" w:space="0" w:color="auto"/>
            <w:bottom w:val="none" w:sz="0" w:space="0" w:color="auto"/>
            <w:right w:val="none" w:sz="0" w:space="0" w:color="auto"/>
          </w:divBdr>
        </w:div>
        <w:div w:id="811336274">
          <w:marLeft w:val="0"/>
          <w:marRight w:val="0"/>
          <w:marTop w:val="0"/>
          <w:marBottom w:val="0"/>
          <w:divBdr>
            <w:top w:val="none" w:sz="0" w:space="0" w:color="auto"/>
            <w:left w:val="none" w:sz="0" w:space="0" w:color="auto"/>
            <w:bottom w:val="none" w:sz="0" w:space="0" w:color="auto"/>
            <w:right w:val="none" w:sz="0" w:space="0" w:color="auto"/>
          </w:divBdr>
        </w:div>
        <w:div w:id="2048679392">
          <w:marLeft w:val="0"/>
          <w:marRight w:val="0"/>
          <w:marTop w:val="0"/>
          <w:marBottom w:val="0"/>
          <w:divBdr>
            <w:top w:val="none" w:sz="0" w:space="0" w:color="auto"/>
            <w:left w:val="none" w:sz="0" w:space="0" w:color="auto"/>
            <w:bottom w:val="none" w:sz="0" w:space="0" w:color="auto"/>
            <w:right w:val="none" w:sz="0" w:space="0" w:color="auto"/>
          </w:divBdr>
        </w:div>
        <w:div w:id="1859418125">
          <w:marLeft w:val="0"/>
          <w:marRight w:val="0"/>
          <w:marTop w:val="0"/>
          <w:marBottom w:val="0"/>
          <w:divBdr>
            <w:top w:val="none" w:sz="0" w:space="0" w:color="auto"/>
            <w:left w:val="none" w:sz="0" w:space="0" w:color="auto"/>
            <w:bottom w:val="none" w:sz="0" w:space="0" w:color="auto"/>
            <w:right w:val="none" w:sz="0" w:space="0" w:color="auto"/>
          </w:divBdr>
        </w:div>
        <w:div w:id="659428232">
          <w:marLeft w:val="0"/>
          <w:marRight w:val="0"/>
          <w:marTop w:val="0"/>
          <w:marBottom w:val="0"/>
          <w:divBdr>
            <w:top w:val="none" w:sz="0" w:space="0" w:color="auto"/>
            <w:left w:val="none" w:sz="0" w:space="0" w:color="auto"/>
            <w:bottom w:val="none" w:sz="0" w:space="0" w:color="auto"/>
            <w:right w:val="none" w:sz="0" w:space="0" w:color="auto"/>
          </w:divBdr>
        </w:div>
        <w:div w:id="1161315101">
          <w:marLeft w:val="0"/>
          <w:marRight w:val="0"/>
          <w:marTop w:val="0"/>
          <w:marBottom w:val="0"/>
          <w:divBdr>
            <w:top w:val="none" w:sz="0" w:space="0" w:color="auto"/>
            <w:left w:val="none" w:sz="0" w:space="0" w:color="auto"/>
            <w:bottom w:val="none" w:sz="0" w:space="0" w:color="auto"/>
            <w:right w:val="none" w:sz="0" w:space="0" w:color="auto"/>
          </w:divBdr>
        </w:div>
        <w:div w:id="1177771271">
          <w:marLeft w:val="0"/>
          <w:marRight w:val="0"/>
          <w:marTop w:val="0"/>
          <w:marBottom w:val="0"/>
          <w:divBdr>
            <w:top w:val="none" w:sz="0" w:space="0" w:color="auto"/>
            <w:left w:val="none" w:sz="0" w:space="0" w:color="auto"/>
            <w:bottom w:val="none" w:sz="0" w:space="0" w:color="auto"/>
            <w:right w:val="none" w:sz="0" w:space="0" w:color="auto"/>
          </w:divBdr>
        </w:div>
        <w:div w:id="1982804483">
          <w:marLeft w:val="0"/>
          <w:marRight w:val="0"/>
          <w:marTop w:val="0"/>
          <w:marBottom w:val="0"/>
          <w:divBdr>
            <w:top w:val="none" w:sz="0" w:space="0" w:color="auto"/>
            <w:left w:val="none" w:sz="0" w:space="0" w:color="auto"/>
            <w:bottom w:val="none" w:sz="0" w:space="0" w:color="auto"/>
            <w:right w:val="none" w:sz="0" w:space="0" w:color="auto"/>
          </w:divBdr>
        </w:div>
        <w:div w:id="796489173">
          <w:marLeft w:val="0"/>
          <w:marRight w:val="0"/>
          <w:marTop w:val="0"/>
          <w:marBottom w:val="0"/>
          <w:divBdr>
            <w:top w:val="none" w:sz="0" w:space="0" w:color="auto"/>
            <w:left w:val="none" w:sz="0" w:space="0" w:color="auto"/>
            <w:bottom w:val="none" w:sz="0" w:space="0" w:color="auto"/>
            <w:right w:val="none" w:sz="0" w:space="0" w:color="auto"/>
          </w:divBdr>
        </w:div>
        <w:div w:id="539517528">
          <w:marLeft w:val="0"/>
          <w:marRight w:val="0"/>
          <w:marTop w:val="0"/>
          <w:marBottom w:val="0"/>
          <w:divBdr>
            <w:top w:val="none" w:sz="0" w:space="0" w:color="auto"/>
            <w:left w:val="none" w:sz="0" w:space="0" w:color="auto"/>
            <w:bottom w:val="none" w:sz="0" w:space="0" w:color="auto"/>
            <w:right w:val="none" w:sz="0" w:space="0" w:color="auto"/>
          </w:divBdr>
        </w:div>
        <w:div w:id="16394407">
          <w:marLeft w:val="0"/>
          <w:marRight w:val="0"/>
          <w:marTop w:val="0"/>
          <w:marBottom w:val="0"/>
          <w:divBdr>
            <w:top w:val="none" w:sz="0" w:space="0" w:color="auto"/>
            <w:left w:val="none" w:sz="0" w:space="0" w:color="auto"/>
            <w:bottom w:val="none" w:sz="0" w:space="0" w:color="auto"/>
            <w:right w:val="none" w:sz="0" w:space="0" w:color="auto"/>
          </w:divBdr>
        </w:div>
        <w:div w:id="870071442">
          <w:marLeft w:val="0"/>
          <w:marRight w:val="0"/>
          <w:marTop w:val="0"/>
          <w:marBottom w:val="0"/>
          <w:divBdr>
            <w:top w:val="none" w:sz="0" w:space="0" w:color="auto"/>
            <w:left w:val="none" w:sz="0" w:space="0" w:color="auto"/>
            <w:bottom w:val="none" w:sz="0" w:space="0" w:color="auto"/>
            <w:right w:val="none" w:sz="0" w:space="0" w:color="auto"/>
          </w:divBdr>
        </w:div>
        <w:div w:id="1075855193">
          <w:marLeft w:val="0"/>
          <w:marRight w:val="0"/>
          <w:marTop w:val="0"/>
          <w:marBottom w:val="0"/>
          <w:divBdr>
            <w:top w:val="none" w:sz="0" w:space="0" w:color="auto"/>
            <w:left w:val="none" w:sz="0" w:space="0" w:color="auto"/>
            <w:bottom w:val="none" w:sz="0" w:space="0" w:color="auto"/>
            <w:right w:val="none" w:sz="0" w:space="0" w:color="auto"/>
          </w:divBdr>
        </w:div>
        <w:div w:id="1412267626">
          <w:marLeft w:val="0"/>
          <w:marRight w:val="0"/>
          <w:marTop w:val="0"/>
          <w:marBottom w:val="0"/>
          <w:divBdr>
            <w:top w:val="none" w:sz="0" w:space="0" w:color="auto"/>
            <w:left w:val="none" w:sz="0" w:space="0" w:color="auto"/>
            <w:bottom w:val="none" w:sz="0" w:space="0" w:color="auto"/>
            <w:right w:val="none" w:sz="0" w:space="0" w:color="auto"/>
          </w:divBdr>
        </w:div>
        <w:div w:id="1361976626">
          <w:marLeft w:val="0"/>
          <w:marRight w:val="0"/>
          <w:marTop w:val="0"/>
          <w:marBottom w:val="0"/>
          <w:divBdr>
            <w:top w:val="none" w:sz="0" w:space="0" w:color="auto"/>
            <w:left w:val="none" w:sz="0" w:space="0" w:color="auto"/>
            <w:bottom w:val="none" w:sz="0" w:space="0" w:color="auto"/>
            <w:right w:val="none" w:sz="0" w:space="0" w:color="auto"/>
          </w:divBdr>
        </w:div>
        <w:div w:id="180441481">
          <w:marLeft w:val="0"/>
          <w:marRight w:val="0"/>
          <w:marTop w:val="0"/>
          <w:marBottom w:val="0"/>
          <w:divBdr>
            <w:top w:val="none" w:sz="0" w:space="0" w:color="auto"/>
            <w:left w:val="none" w:sz="0" w:space="0" w:color="auto"/>
            <w:bottom w:val="none" w:sz="0" w:space="0" w:color="auto"/>
            <w:right w:val="none" w:sz="0" w:space="0" w:color="auto"/>
          </w:divBdr>
        </w:div>
        <w:div w:id="104157853">
          <w:marLeft w:val="0"/>
          <w:marRight w:val="0"/>
          <w:marTop w:val="0"/>
          <w:marBottom w:val="0"/>
          <w:divBdr>
            <w:top w:val="none" w:sz="0" w:space="0" w:color="auto"/>
            <w:left w:val="none" w:sz="0" w:space="0" w:color="auto"/>
            <w:bottom w:val="none" w:sz="0" w:space="0" w:color="auto"/>
            <w:right w:val="none" w:sz="0" w:space="0" w:color="auto"/>
          </w:divBdr>
        </w:div>
        <w:div w:id="31881646">
          <w:marLeft w:val="0"/>
          <w:marRight w:val="0"/>
          <w:marTop w:val="0"/>
          <w:marBottom w:val="0"/>
          <w:divBdr>
            <w:top w:val="none" w:sz="0" w:space="0" w:color="auto"/>
            <w:left w:val="none" w:sz="0" w:space="0" w:color="auto"/>
            <w:bottom w:val="none" w:sz="0" w:space="0" w:color="auto"/>
            <w:right w:val="none" w:sz="0" w:space="0" w:color="auto"/>
          </w:divBdr>
        </w:div>
        <w:div w:id="801848963">
          <w:marLeft w:val="0"/>
          <w:marRight w:val="0"/>
          <w:marTop w:val="0"/>
          <w:marBottom w:val="0"/>
          <w:divBdr>
            <w:top w:val="none" w:sz="0" w:space="0" w:color="auto"/>
            <w:left w:val="none" w:sz="0" w:space="0" w:color="auto"/>
            <w:bottom w:val="none" w:sz="0" w:space="0" w:color="auto"/>
            <w:right w:val="none" w:sz="0" w:space="0" w:color="auto"/>
          </w:divBdr>
        </w:div>
        <w:div w:id="1075081539">
          <w:marLeft w:val="0"/>
          <w:marRight w:val="0"/>
          <w:marTop w:val="0"/>
          <w:marBottom w:val="0"/>
          <w:divBdr>
            <w:top w:val="none" w:sz="0" w:space="0" w:color="auto"/>
            <w:left w:val="none" w:sz="0" w:space="0" w:color="auto"/>
            <w:bottom w:val="none" w:sz="0" w:space="0" w:color="auto"/>
            <w:right w:val="none" w:sz="0" w:space="0" w:color="auto"/>
          </w:divBdr>
        </w:div>
        <w:div w:id="818687479">
          <w:marLeft w:val="0"/>
          <w:marRight w:val="0"/>
          <w:marTop w:val="0"/>
          <w:marBottom w:val="0"/>
          <w:divBdr>
            <w:top w:val="none" w:sz="0" w:space="0" w:color="auto"/>
            <w:left w:val="none" w:sz="0" w:space="0" w:color="auto"/>
            <w:bottom w:val="none" w:sz="0" w:space="0" w:color="auto"/>
            <w:right w:val="none" w:sz="0" w:space="0" w:color="auto"/>
          </w:divBdr>
        </w:div>
        <w:div w:id="1969584085">
          <w:marLeft w:val="0"/>
          <w:marRight w:val="0"/>
          <w:marTop w:val="0"/>
          <w:marBottom w:val="0"/>
          <w:divBdr>
            <w:top w:val="none" w:sz="0" w:space="0" w:color="auto"/>
            <w:left w:val="none" w:sz="0" w:space="0" w:color="auto"/>
            <w:bottom w:val="none" w:sz="0" w:space="0" w:color="auto"/>
            <w:right w:val="none" w:sz="0" w:space="0" w:color="auto"/>
          </w:divBdr>
        </w:div>
        <w:div w:id="1260144126">
          <w:marLeft w:val="0"/>
          <w:marRight w:val="0"/>
          <w:marTop w:val="0"/>
          <w:marBottom w:val="0"/>
          <w:divBdr>
            <w:top w:val="none" w:sz="0" w:space="0" w:color="auto"/>
            <w:left w:val="none" w:sz="0" w:space="0" w:color="auto"/>
            <w:bottom w:val="none" w:sz="0" w:space="0" w:color="auto"/>
            <w:right w:val="none" w:sz="0" w:space="0" w:color="auto"/>
          </w:divBdr>
        </w:div>
        <w:div w:id="1171411461">
          <w:marLeft w:val="0"/>
          <w:marRight w:val="0"/>
          <w:marTop w:val="0"/>
          <w:marBottom w:val="0"/>
          <w:divBdr>
            <w:top w:val="none" w:sz="0" w:space="0" w:color="auto"/>
            <w:left w:val="none" w:sz="0" w:space="0" w:color="auto"/>
            <w:bottom w:val="none" w:sz="0" w:space="0" w:color="auto"/>
            <w:right w:val="none" w:sz="0" w:space="0" w:color="auto"/>
          </w:divBdr>
        </w:div>
        <w:div w:id="642976118">
          <w:marLeft w:val="0"/>
          <w:marRight w:val="0"/>
          <w:marTop w:val="0"/>
          <w:marBottom w:val="0"/>
          <w:divBdr>
            <w:top w:val="none" w:sz="0" w:space="0" w:color="auto"/>
            <w:left w:val="none" w:sz="0" w:space="0" w:color="auto"/>
            <w:bottom w:val="none" w:sz="0" w:space="0" w:color="auto"/>
            <w:right w:val="none" w:sz="0" w:space="0" w:color="auto"/>
          </w:divBdr>
        </w:div>
        <w:div w:id="102575510">
          <w:marLeft w:val="0"/>
          <w:marRight w:val="0"/>
          <w:marTop w:val="0"/>
          <w:marBottom w:val="0"/>
          <w:divBdr>
            <w:top w:val="none" w:sz="0" w:space="0" w:color="auto"/>
            <w:left w:val="none" w:sz="0" w:space="0" w:color="auto"/>
            <w:bottom w:val="none" w:sz="0" w:space="0" w:color="auto"/>
            <w:right w:val="none" w:sz="0" w:space="0" w:color="auto"/>
          </w:divBdr>
        </w:div>
        <w:div w:id="2074236071">
          <w:marLeft w:val="0"/>
          <w:marRight w:val="0"/>
          <w:marTop w:val="0"/>
          <w:marBottom w:val="0"/>
          <w:divBdr>
            <w:top w:val="none" w:sz="0" w:space="0" w:color="auto"/>
            <w:left w:val="none" w:sz="0" w:space="0" w:color="auto"/>
            <w:bottom w:val="none" w:sz="0" w:space="0" w:color="auto"/>
            <w:right w:val="none" w:sz="0" w:space="0" w:color="auto"/>
          </w:divBdr>
        </w:div>
        <w:div w:id="876969530">
          <w:marLeft w:val="0"/>
          <w:marRight w:val="0"/>
          <w:marTop w:val="0"/>
          <w:marBottom w:val="0"/>
          <w:divBdr>
            <w:top w:val="none" w:sz="0" w:space="0" w:color="auto"/>
            <w:left w:val="none" w:sz="0" w:space="0" w:color="auto"/>
            <w:bottom w:val="none" w:sz="0" w:space="0" w:color="auto"/>
            <w:right w:val="none" w:sz="0" w:space="0" w:color="auto"/>
          </w:divBdr>
        </w:div>
        <w:div w:id="771049089">
          <w:marLeft w:val="0"/>
          <w:marRight w:val="0"/>
          <w:marTop w:val="0"/>
          <w:marBottom w:val="0"/>
          <w:divBdr>
            <w:top w:val="none" w:sz="0" w:space="0" w:color="auto"/>
            <w:left w:val="none" w:sz="0" w:space="0" w:color="auto"/>
            <w:bottom w:val="none" w:sz="0" w:space="0" w:color="auto"/>
            <w:right w:val="none" w:sz="0" w:space="0" w:color="auto"/>
          </w:divBdr>
        </w:div>
        <w:div w:id="1534079546">
          <w:marLeft w:val="0"/>
          <w:marRight w:val="0"/>
          <w:marTop w:val="0"/>
          <w:marBottom w:val="0"/>
          <w:divBdr>
            <w:top w:val="none" w:sz="0" w:space="0" w:color="auto"/>
            <w:left w:val="none" w:sz="0" w:space="0" w:color="auto"/>
            <w:bottom w:val="none" w:sz="0" w:space="0" w:color="auto"/>
            <w:right w:val="none" w:sz="0" w:space="0" w:color="auto"/>
          </w:divBdr>
        </w:div>
        <w:div w:id="2086291805">
          <w:marLeft w:val="0"/>
          <w:marRight w:val="0"/>
          <w:marTop w:val="0"/>
          <w:marBottom w:val="0"/>
          <w:divBdr>
            <w:top w:val="none" w:sz="0" w:space="0" w:color="auto"/>
            <w:left w:val="none" w:sz="0" w:space="0" w:color="auto"/>
            <w:bottom w:val="none" w:sz="0" w:space="0" w:color="auto"/>
            <w:right w:val="none" w:sz="0" w:space="0" w:color="auto"/>
          </w:divBdr>
        </w:div>
        <w:div w:id="158157666">
          <w:marLeft w:val="0"/>
          <w:marRight w:val="0"/>
          <w:marTop w:val="0"/>
          <w:marBottom w:val="0"/>
          <w:divBdr>
            <w:top w:val="none" w:sz="0" w:space="0" w:color="auto"/>
            <w:left w:val="none" w:sz="0" w:space="0" w:color="auto"/>
            <w:bottom w:val="none" w:sz="0" w:space="0" w:color="auto"/>
            <w:right w:val="none" w:sz="0" w:space="0" w:color="auto"/>
          </w:divBdr>
        </w:div>
        <w:div w:id="479420329">
          <w:marLeft w:val="0"/>
          <w:marRight w:val="0"/>
          <w:marTop w:val="0"/>
          <w:marBottom w:val="0"/>
          <w:divBdr>
            <w:top w:val="none" w:sz="0" w:space="0" w:color="auto"/>
            <w:left w:val="none" w:sz="0" w:space="0" w:color="auto"/>
            <w:bottom w:val="none" w:sz="0" w:space="0" w:color="auto"/>
            <w:right w:val="none" w:sz="0" w:space="0" w:color="auto"/>
          </w:divBdr>
        </w:div>
        <w:div w:id="2139645495">
          <w:marLeft w:val="0"/>
          <w:marRight w:val="0"/>
          <w:marTop w:val="0"/>
          <w:marBottom w:val="0"/>
          <w:divBdr>
            <w:top w:val="none" w:sz="0" w:space="0" w:color="auto"/>
            <w:left w:val="none" w:sz="0" w:space="0" w:color="auto"/>
            <w:bottom w:val="none" w:sz="0" w:space="0" w:color="auto"/>
            <w:right w:val="none" w:sz="0" w:space="0" w:color="auto"/>
          </w:divBdr>
        </w:div>
        <w:div w:id="2044017959">
          <w:marLeft w:val="0"/>
          <w:marRight w:val="0"/>
          <w:marTop w:val="0"/>
          <w:marBottom w:val="0"/>
          <w:divBdr>
            <w:top w:val="none" w:sz="0" w:space="0" w:color="auto"/>
            <w:left w:val="none" w:sz="0" w:space="0" w:color="auto"/>
            <w:bottom w:val="none" w:sz="0" w:space="0" w:color="auto"/>
            <w:right w:val="none" w:sz="0" w:space="0" w:color="auto"/>
          </w:divBdr>
        </w:div>
        <w:div w:id="435103254">
          <w:marLeft w:val="0"/>
          <w:marRight w:val="0"/>
          <w:marTop w:val="0"/>
          <w:marBottom w:val="0"/>
          <w:divBdr>
            <w:top w:val="none" w:sz="0" w:space="0" w:color="auto"/>
            <w:left w:val="none" w:sz="0" w:space="0" w:color="auto"/>
            <w:bottom w:val="none" w:sz="0" w:space="0" w:color="auto"/>
            <w:right w:val="none" w:sz="0" w:space="0" w:color="auto"/>
          </w:divBdr>
        </w:div>
        <w:div w:id="662051827">
          <w:marLeft w:val="0"/>
          <w:marRight w:val="0"/>
          <w:marTop w:val="0"/>
          <w:marBottom w:val="0"/>
          <w:divBdr>
            <w:top w:val="none" w:sz="0" w:space="0" w:color="auto"/>
            <w:left w:val="none" w:sz="0" w:space="0" w:color="auto"/>
            <w:bottom w:val="none" w:sz="0" w:space="0" w:color="auto"/>
            <w:right w:val="none" w:sz="0" w:space="0" w:color="auto"/>
          </w:divBdr>
        </w:div>
        <w:div w:id="1345592674">
          <w:marLeft w:val="0"/>
          <w:marRight w:val="0"/>
          <w:marTop w:val="0"/>
          <w:marBottom w:val="0"/>
          <w:divBdr>
            <w:top w:val="none" w:sz="0" w:space="0" w:color="auto"/>
            <w:left w:val="none" w:sz="0" w:space="0" w:color="auto"/>
            <w:bottom w:val="none" w:sz="0" w:space="0" w:color="auto"/>
            <w:right w:val="none" w:sz="0" w:space="0" w:color="auto"/>
          </w:divBdr>
        </w:div>
        <w:div w:id="1396588946">
          <w:marLeft w:val="0"/>
          <w:marRight w:val="0"/>
          <w:marTop w:val="0"/>
          <w:marBottom w:val="0"/>
          <w:divBdr>
            <w:top w:val="none" w:sz="0" w:space="0" w:color="auto"/>
            <w:left w:val="none" w:sz="0" w:space="0" w:color="auto"/>
            <w:bottom w:val="none" w:sz="0" w:space="0" w:color="auto"/>
            <w:right w:val="none" w:sz="0" w:space="0" w:color="auto"/>
          </w:divBdr>
        </w:div>
        <w:div w:id="233049788">
          <w:marLeft w:val="0"/>
          <w:marRight w:val="0"/>
          <w:marTop w:val="0"/>
          <w:marBottom w:val="0"/>
          <w:divBdr>
            <w:top w:val="none" w:sz="0" w:space="0" w:color="auto"/>
            <w:left w:val="none" w:sz="0" w:space="0" w:color="auto"/>
            <w:bottom w:val="none" w:sz="0" w:space="0" w:color="auto"/>
            <w:right w:val="none" w:sz="0" w:space="0" w:color="auto"/>
          </w:divBdr>
        </w:div>
        <w:div w:id="1133711308">
          <w:marLeft w:val="0"/>
          <w:marRight w:val="0"/>
          <w:marTop w:val="0"/>
          <w:marBottom w:val="0"/>
          <w:divBdr>
            <w:top w:val="none" w:sz="0" w:space="0" w:color="auto"/>
            <w:left w:val="none" w:sz="0" w:space="0" w:color="auto"/>
            <w:bottom w:val="none" w:sz="0" w:space="0" w:color="auto"/>
            <w:right w:val="none" w:sz="0" w:space="0" w:color="auto"/>
          </w:divBdr>
        </w:div>
        <w:div w:id="201552347">
          <w:marLeft w:val="0"/>
          <w:marRight w:val="0"/>
          <w:marTop w:val="0"/>
          <w:marBottom w:val="0"/>
          <w:divBdr>
            <w:top w:val="none" w:sz="0" w:space="0" w:color="auto"/>
            <w:left w:val="none" w:sz="0" w:space="0" w:color="auto"/>
            <w:bottom w:val="none" w:sz="0" w:space="0" w:color="auto"/>
            <w:right w:val="none" w:sz="0" w:space="0" w:color="auto"/>
          </w:divBdr>
        </w:div>
        <w:div w:id="182129475">
          <w:marLeft w:val="0"/>
          <w:marRight w:val="0"/>
          <w:marTop w:val="0"/>
          <w:marBottom w:val="0"/>
          <w:divBdr>
            <w:top w:val="none" w:sz="0" w:space="0" w:color="auto"/>
            <w:left w:val="none" w:sz="0" w:space="0" w:color="auto"/>
            <w:bottom w:val="none" w:sz="0" w:space="0" w:color="auto"/>
            <w:right w:val="none" w:sz="0" w:space="0" w:color="auto"/>
          </w:divBdr>
        </w:div>
        <w:div w:id="1959220489">
          <w:marLeft w:val="0"/>
          <w:marRight w:val="0"/>
          <w:marTop w:val="0"/>
          <w:marBottom w:val="0"/>
          <w:divBdr>
            <w:top w:val="none" w:sz="0" w:space="0" w:color="auto"/>
            <w:left w:val="none" w:sz="0" w:space="0" w:color="auto"/>
            <w:bottom w:val="none" w:sz="0" w:space="0" w:color="auto"/>
            <w:right w:val="none" w:sz="0" w:space="0" w:color="auto"/>
          </w:divBdr>
        </w:div>
        <w:div w:id="1807237122">
          <w:marLeft w:val="0"/>
          <w:marRight w:val="0"/>
          <w:marTop w:val="0"/>
          <w:marBottom w:val="0"/>
          <w:divBdr>
            <w:top w:val="none" w:sz="0" w:space="0" w:color="auto"/>
            <w:left w:val="none" w:sz="0" w:space="0" w:color="auto"/>
            <w:bottom w:val="none" w:sz="0" w:space="0" w:color="auto"/>
            <w:right w:val="none" w:sz="0" w:space="0" w:color="auto"/>
          </w:divBdr>
        </w:div>
        <w:div w:id="960841193">
          <w:marLeft w:val="0"/>
          <w:marRight w:val="0"/>
          <w:marTop w:val="0"/>
          <w:marBottom w:val="0"/>
          <w:divBdr>
            <w:top w:val="none" w:sz="0" w:space="0" w:color="auto"/>
            <w:left w:val="none" w:sz="0" w:space="0" w:color="auto"/>
            <w:bottom w:val="none" w:sz="0" w:space="0" w:color="auto"/>
            <w:right w:val="none" w:sz="0" w:space="0" w:color="auto"/>
          </w:divBdr>
        </w:div>
        <w:div w:id="200897062">
          <w:marLeft w:val="0"/>
          <w:marRight w:val="0"/>
          <w:marTop w:val="0"/>
          <w:marBottom w:val="0"/>
          <w:divBdr>
            <w:top w:val="none" w:sz="0" w:space="0" w:color="auto"/>
            <w:left w:val="none" w:sz="0" w:space="0" w:color="auto"/>
            <w:bottom w:val="none" w:sz="0" w:space="0" w:color="auto"/>
            <w:right w:val="none" w:sz="0" w:space="0" w:color="auto"/>
          </w:divBdr>
        </w:div>
        <w:div w:id="1162427121">
          <w:marLeft w:val="0"/>
          <w:marRight w:val="0"/>
          <w:marTop w:val="0"/>
          <w:marBottom w:val="0"/>
          <w:divBdr>
            <w:top w:val="none" w:sz="0" w:space="0" w:color="auto"/>
            <w:left w:val="none" w:sz="0" w:space="0" w:color="auto"/>
            <w:bottom w:val="none" w:sz="0" w:space="0" w:color="auto"/>
            <w:right w:val="none" w:sz="0" w:space="0" w:color="auto"/>
          </w:divBdr>
        </w:div>
        <w:div w:id="1521889505">
          <w:marLeft w:val="0"/>
          <w:marRight w:val="0"/>
          <w:marTop w:val="0"/>
          <w:marBottom w:val="0"/>
          <w:divBdr>
            <w:top w:val="none" w:sz="0" w:space="0" w:color="auto"/>
            <w:left w:val="none" w:sz="0" w:space="0" w:color="auto"/>
            <w:bottom w:val="none" w:sz="0" w:space="0" w:color="auto"/>
            <w:right w:val="none" w:sz="0" w:space="0" w:color="auto"/>
          </w:divBdr>
        </w:div>
        <w:div w:id="732122372">
          <w:marLeft w:val="0"/>
          <w:marRight w:val="0"/>
          <w:marTop w:val="0"/>
          <w:marBottom w:val="0"/>
          <w:divBdr>
            <w:top w:val="none" w:sz="0" w:space="0" w:color="auto"/>
            <w:left w:val="none" w:sz="0" w:space="0" w:color="auto"/>
            <w:bottom w:val="none" w:sz="0" w:space="0" w:color="auto"/>
            <w:right w:val="none" w:sz="0" w:space="0" w:color="auto"/>
          </w:divBdr>
        </w:div>
        <w:div w:id="611327533">
          <w:marLeft w:val="0"/>
          <w:marRight w:val="0"/>
          <w:marTop w:val="0"/>
          <w:marBottom w:val="0"/>
          <w:divBdr>
            <w:top w:val="none" w:sz="0" w:space="0" w:color="auto"/>
            <w:left w:val="none" w:sz="0" w:space="0" w:color="auto"/>
            <w:bottom w:val="none" w:sz="0" w:space="0" w:color="auto"/>
            <w:right w:val="none" w:sz="0" w:space="0" w:color="auto"/>
          </w:divBdr>
        </w:div>
        <w:div w:id="769938154">
          <w:marLeft w:val="0"/>
          <w:marRight w:val="0"/>
          <w:marTop w:val="0"/>
          <w:marBottom w:val="0"/>
          <w:divBdr>
            <w:top w:val="none" w:sz="0" w:space="0" w:color="auto"/>
            <w:left w:val="none" w:sz="0" w:space="0" w:color="auto"/>
            <w:bottom w:val="none" w:sz="0" w:space="0" w:color="auto"/>
            <w:right w:val="none" w:sz="0" w:space="0" w:color="auto"/>
          </w:divBdr>
        </w:div>
        <w:div w:id="192152215">
          <w:marLeft w:val="0"/>
          <w:marRight w:val="0"/>
          <w:marTop w:val="0"/>
          <w:marBottom w:val="0"/>
          <w:divBdr>
            <w:top w:val="none" w:sz="0" w:space="0" w:color="auto"/>
            <w:left w:val="none" w:sz="0" w:space="0" w:color="auto"/>
            <w:bottom w:val="none" w:sz="0" w:space="0" w:color="auto"/>
            <w:right w:val="none" w:sz="0" w:space="0" w:color="auto"/>
          </w:divBdr>
        </w:div>
        <w:div w:id="1446343893">
          <w:marLeft w:val="0"/>
          <w:marRight w:val="0"/>
          <w:marTop w:val="0"/>
          <w:marBottom w:val="0"/>
          <w:divBdr>
            <w:top w:val="none" w:sz="0" w:space="0" w:color="auto"/>
            <w:left w:val="none" w:sz="0" w:space="0" w:color="auto"/>
            <w:bottom w:val="none" w:sz="0" w:space="0" w:color="auto"/>
            <w:right w:val="none" w:sz="0" w:space="0" w:color="auto"/>
          </w:divBdr>
        </w:div>
        <w:div w:id="728919060">
          <w:marLeft w:val="0"/>
          <w:marRight w:val="0"/>
          <w:marTop w:val="0"/>
          <w:marBottom w:val="0"/>
          <w:divBdr>
            <w:top w:val="none" w:sz="0" w:space="0" w:color="auto"/>
            <w:left w:val="none" w:sz="0" w:space="0" w:color="auto"/>
            <w:bottom w:val="none" w:sz="0" w:space="0" w:color="auto"/>
            <w:right w:val="none" w:sz="0" w:space="0" w:color="auto"/>
          </w:divBdr>
        </w:div>
        <w:div w:id="1973897858">
          <w:marLeft w:val="0"/>
          <w:marRight w:val="0"/>
          <w:marTop w:val="0"/>
          <w:marBottom w:val="0"/>
          <w:divBdr>
            <w:top w:val="none" w:sz="0" w:space="0" w:color="auto"/>
            <w:left w:val="none" w:sz="0" w:space="0" w:color="auto"/>
            <w:bottom w:val="none" w:sz="0" w:space="0" w:color="auto"/>
            <w:right w:val="none" w:sz="0" w:space="0" w:color="auto"/>
          </w:divBdr>
        </w:div>
        <w:div w:id="39866790">
          <w:marLeft w:val="0"/>
          <w:marRight w:val="0"/>
          <w:marTop w:val="0"/>
          <w:marBottom w:val="0"/>
          <w:divBdr>
            <w:top w:val="none" w:sz="0" w:space="0" w:color="auto"/>
            <w:left w:val="none" w:sz="0" w:space="0" w:color="auto"/>
            <w:bottom w:val="none" w:sz="0" w:space="0" w:color="auto"/>
            <w:right w:val="none" w:sz="0" w:space="0" w:color="auto"/>
          </w:divBdr>
        </w:div>
        <w:div w:id="1594819322">
          <w:marLeft w:val="0"/>
          <w:marRight w:val="0"/>
          <w:marTop w:val="0"/>
          <w:marBottom w:val="0"/>
          <w:divBdr>
            <w:top w:val="none" w:sz="0" w:space="0" w:color="auto"/>
            <w:left w:val="none" w:sz="0" w:space="0" w:color="auto"/>
            <w:bottom w:val="none" w:sz="0" w:space="0" w:color="auto"/>
            <w:right w:val="none" w:sz="0" w:space="0" w:color="auto"/>
          </w:divBdr>
        </w:div>
        <w:div w:id="1038315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online.biz/" TargetMode="External"/><Relationship Id="rId3" Type="http://schemas.openxmlformats.org/officeDocument/2006/relationships/settings" Target="settings.xml"/><Relationship Id="rId7" Type="http://schemas.openxmlformats.org/officeDocument/2006/relationships/hyperlink" Target="https://tender-online.b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4745</Words>
  <Characters>27051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ocinka.online</Company>
  <LinksUpToDate>false</LinksUpToDate>
  <CharactersWithSpaces>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29</cp:revision>
  <dcterms:created xsi:type="dcterms:W3CDTF">2019-06-10T06:31:00Z</dcterms:created>
  <dcterms:modified xsi:type="dcterms:W3CDTF">2020-07-20T12:52:00Z</dcterms:modified>
</cp:coreProperties>
</file>